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F94FAF" w14:textId="0C039C83" w:rsidR="00AE3EB3" w:rsidRPr="00095D22" w:rsidRDefault="006D7440" w:rsidP="777E7B3C">
      <w:pPr>
        <w:pStyle w:val="Heading1"/>
        <w:spacing w:before="240" w:after="120"/>
        <w:rPr>
          <w:sz w:val="28"/>
          <w:szCs w:val="28"/>
        </w:rPr>
      </w:pPr>
      <w:r w:rsidRPr="00E70961">
        <w:rPr>
          <w:bCs/>
          <w:noProof/>
        </w:rPr>
        <w:drawing>
          <wp:anchor distT="0" distB="0" distL="114300" distR="114300" simplePos="0" relativeHeight="251658240" behindDoc="1" locked="0" layoutInCell="1" allowOverlap="1" wp14:anchorId="2AFA512F" wp14:editId="43585419">
            <wp:simplePos x="0" y="0"/>
            <wp:positionH relativeFrom="margin">
              <wp:posOffset>-98425</wp:posOffset>
            </wp:positionH>
            <wp:positionV relativeFrom="paragraph">
              <wp:posOffset>417195</wp:posOffset>
            </wp:positionV>
            <wp:extent cx="516255" cy="514350"/>
            <wp:effectExtent l="0" t="0" r="0" b="0"/>
            <wp:wrapTight wrapText="bothSides">
              <wp:wrapPolygon edited="0">
                <wp:start x="6376" y="3200"/>
                <wp:lineTo x="3985" y="8000"/>
                <wp:lineTo x="3985" y="12800"/>
                <wp:lineTo x="6376" y="17600"/>
                <wp:lineTo x="14347" y="17600"/>
                <wp:lineTo x="16738" y="14400"/>
                <wp:lineTo x="16738" y="8000"/>
                <wp:lineTo x="14347" y="3200"/>
                <wp:lineTo x="6376" y="3200"/>
              </wp:wrapPolygon>
            </wp:wrapTight>
            <wp:docPr id="12" name="Picture 1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16255" cy="514350"/>
                    </a:xfrm>
                    <a:prstGeom prst="rect">
                      <a:avLst/>
                    </a:prstGeom>
                  </pic:spPr>
                </pic:pic>
              </a:graphicData>
            </a:graphic>
            <wp14:sizeRelH relativeFrom="page">
              <wp14:pctWidth>0</wp14:pctWidth>
            </wp14:sizeRelH>
            <wp14:sizeRelV relativeFrom="page">
              <wp14:pctHeight>0</wp14:pctHeight>
            </wp14:sizeRelV>
          </wp:anchor>
        </w:drawing>
      </w:r>
      <w:r w:rsidR="00AE3EB3" w:rsidRPr="00E70961">
        <w:rPr>
          <w:sz w:val="32"/>
          <w:szCs w:val="32"/>
        </w:rPr>
        <w:t>Enabling Open Access: a request to publishers</w:t>
      </w:r>
    </w:p>
    <w:p w14:paraId="402ECFC8" w14:textId="38400B70" w:rsidR="00810B84" w:rsidRPr="00D968E0" w:rsidRDefault="00D75836" w:rsidP="00417C77">
      <w:pPr>
        <w:pStyle w:val="Heading2"/>
        <w:numPr>
          <w:ilvl w:val="1"/>
          <w:numId w:val="0"/>
        </w:numPr>
        <w:spacing w:before="240" w:after="120"/>
        <w:rPr>
          <w:rFonts w:ascii="Calibri Light" w:eastAsia="Times New Roman" w:hAnsi="Calibri Light"/>
          <w:bCs/>
          <w:color w:val="7F7F7F" w:themeColor="text1" w:themeTint="80"/>
          <w:spacing w:val="30"/>
          <w:sz w:val="32"/>
          <w:szCs w:val="32"/>
        </w:rPr>
      </w:pPr>
      <w:r w:rsidRPr="00D968E0">
        <w:rPr>
          <w:rFonts w:ascii="Calibri Light" w:eastAsia="Times New Roman" w:hAnsi="Calibri Light"/>
          <w:bCs/>
          <w:color w:val="7F7F7F" w:themeColor="text1" w:themeTint="80"/>
          <w:spacing w:val="30"/>
          <w:sz w:val="32"/>
          <w:szCs w:val="32"/>
        </w:rPr>
        <w:t xml:space="preserve">ANNEX A: Response form </w:t>
      </w:r>
    </w:p>
    <w:p w14:paraId="6B327D28" w14:textId="352EAA38" w:rsidR="008270B7" w:rsidRPr="00D968E0" w:rsidRDefault="00810B84" w:rsidP="006743A0">
      <w:pPr>
        <w:spacing w:line="276" w:lineRule="auto"/>
        <w:rPr>
          <w:rFonts w:asciiTheme="majorHAnsi" w:eastAsiaTheme="majorEastAsia" w:hAnsiTheme="majorHAnsi" w:cstheme="majorBidi"/>
          <w:sz w:val="20"/>
          <w:szCs w:val="20"/>
          <w:lang w:val="en"/>
        </w:rPr>
      </w:pPr>
      <w:r w:rsidRPr="00D968E0">
        <w:rPr>
          <w:rFonts w:asciiTheme="majorHAnsi" w:eastAsiaTheme="majorEastAsia" w:hAnsiTheme="majorHAnsi" w:cstheme="majorBidi"/>
          <w:sz w:val="20"/>
          <w:szCs w:val="20"/>
          <w:lang w:val="en"/>
        </w:rPr>
        <w:t>Please complete the form by indicating Yes or No in response to each statement. Where you answer “yes”, please provide the URL where that information can be found.  Send your completed form to</w:t>
      </w:r>
      <w:r w:rsidR="00CD096C" w:rsidRPr="00D968E0">
        <w:rPr>
          <w:rFonts w:asciiTheme="majorHAnsi" w:eastAsiaTheme="majorEastAsia" w:hAnsiTheme="majorHAnsi" w:cstheme="majorBidi"/>
          <w:sz w:val="20"/>
          <w:szCs w:val="20"/>
          <w:lang w:val="en"/>
        </w:rPr>
        <w:t xml:space="preserve"> </w:t>
      </w:r>
      <w:hyperlink r:id="rId12" w:history="1">
        <w:r w:rsidR="00CD096C" w:rsidRPr="00D968E0">
          <w:rPr>
            <w:rStyle w:val="Hyperlink"/>
            <w:rFonts w:asciiTheme="majorHAnsi" w:eastAsiaTheme="majorEastAsia" w:hAnsiTheme="majorHAnsi" w:cstheme="majorBidi"/>
            <w:sz w:val="20"/>
            <w:szCs w:val="20"/>
            <w:lang w:val="en"/>
          </w:rPr>
          <w:t>info@coalition-s.org</w:t>
        </w:r>
      </w:hyperlink>
      <w:r w:rsidR="006743A0" w:rsidRPr="00D968E0">
        <w:rPr>
          <w:rFonts w:asciiTheme="majorHAnsi" w:eastAsiaTheme="majorEastAsia" w:hAnsiTheme="majorHAnsi" w:cstheme="majorBidi"/>
          <w:sz w:val="20"/>
          <w:szCs w:val="20"/>
          <w:lang w:val="en"/>
        </w:rPr>
        <w:t> </w:t>
      </w:r>
      <w:r w:rsidRPr="00D968E0">
        <w:rPr>
          <w:rFonts w:asciiTheme="majorHAnsi" w:eastAsiaTheme="majorEastAsia" w:hAnsiTheme="majorHAnsi" w:cstheme="majorBidi"/>
          <w:sz w:val="20"/>
          <w:szCs w:val="20"/>
          <w:lang w:val="en"/>
        </w:rPr>
        <w:t xml:space="preserve">ASAP and no later than the </w:t>
      </w:r>
      <w:r w:rsidRPr="00D968E0">
        <w:rPr>
          <w:rFonts w:asciiTheme="majorHAnsi" w:eastAsiaTheme="majorEastAsia" w:hAnsiTheme="majorHAnsi" w:cstheme="majorBidi"/>
          <w:b/>
          <w:bCs/>
          <w:sz w:val="20"/>
          <w:szCs w:val="20"/>
          <w:lang w:val="en"/>
        </w:rPr>
        <w:t>2</w:t>
      </w:r>
      <w:r w:rsidRPr="00D968E0">
        <w:rPr>
          <w:rFonts w:asciiTheme="majorHAnsi" w:eastAsiaTheme="majorEastAsia" w:hAnsiTheme="majorHAnsi" w:cstheme="majorBidi"/>
          <w:b/>
          <w:bCs/>
          <w:sz w:val="20"/>
          <w:szCs w:val="20"/>
          <w:vertAlign w:val="superscript"/>
          <w:lang w:val="en"/>
        </w:rPr>
        <w:t>nd</w:t>
      </w:r>
      <w:r w:rsidRPr="00D968E0">
        <w:rPr>
          <w:rFonts w:asciiTheme="majorHAnsi" w:eastAsiaTheme="majorEastAsia" w:hAnsiTheme="majorHAnsi" w:cstheme="majorBidi"/>
          <w:b/>
          <w:bCs/>
          <w:sz w:val="20"/>
          <w:szCs w:val="20"/>
          <w:lang w:val="en"/>
        </w:rPr>
        <w:t xml:space="preserve"> </w:t>
      </w:r>
      <w:r w:rsidR="00171DE9" w:rsidRPr="00D968E0">
        <w:rPr>
          <w:rFonts w:asciiTheme="majorHAnsi" w:eastAsiaTheme="majorEastAsia" w:hAnsiTheme="majorHAnsi" w:cstheme="majorBidi"/>
          <w:b/>
          <w:bCs/>
          <w:sz w:val="20"/>
          <w:szCs w:val="20"/>
          <w:lang w:val="en"/>
        </w:rPr>
        <w:t xml:space="preserve">of </w:t>
      </w:r>
      <w:r w:rsidRPr="00D968E0">
        <w:rPr>
          <w:rFonts w:asciiTheme="majorHAnsi" w:eastAsiaTheme="majorEastAsia" w:hAnsiTheme="majorHAnsi" w:cstheme="majorBidi"/>
          <w:b/>
          <w:bCs/>
          <w:sz w:val="20"/>
          <w:szCs w:val="20"/>
          <w:lang w:val="en"/>
        </w:rPr>
        <w:t>May 2022.</w:t>
      </w:r>
    </w:p>
    <w:tbl>
      <w:tblPr>
        <w:tblW w:w="9771" w:type="dxa"/>
        <w:tblLayout w:type="fixed"/>
        <w:tblLook w:val="0600" w:firstRow="0" w:lastRow="0" w:firstColumn="0" w:lastColumn="0" w:noHBand="1" w:noVBand="1"/>
      </w:tblPr>
      <w:tblGrid>
        <w:gridCol w:w="5377"/>
        <w:gridCol w:w="850"/>
        <w:gridCol w:w="851"/>
        <w:gridCol w:w="2693"/>
      </w:tblGrid>
      <w:tr w:rsidR="00810B84" w14:paraId="01C9E9C7" w14:textId="77777777" w:rsidTr="00BA0FB0">
        <w:trPr>
          <w:trHeight w:val="255"/>
        </w:trPr>
        <w:tc>
          <w:tcPr>
            <w:tcW w:w="9771" w:type="dxa"/>
            <w:gridSpan w:val="4"/>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CA284B4" w14:textId="77777777" w:rsidR="00810B84" w:rsidRPr="00A240F3" w:rsidRDefault="00810B84" w:rsidP="00BA0FB0">
            <w:pPr>
              <w:spacing w:before="120" w:after="120"/>
              <w:rPr>
                <w:rFonts w:asciiTheme="majorHAnsi" w:eastAsiaTheme="majorEastAsia" w:hAnsiTheme="majorHAnsi" w:cstheme="majorBidi"/>
                <w:b/>
                <w:bCs/>
                <w:lang w:val="en"/>
              </w:rPr>
            </w:pPr>
            <w:r w:rsidRPr="00A240F3">
              <w:rPr>
                <w:rFonts w:asciiTheme="majorHAnsi" w:eastAsiaTheme="majorEastAsia" w:hAnsiTheme="majorHAnsi" w:cstheme="majorBidi"/>
                <w:b/>
                <w:bCs/>
                <w:lang w:val="en"/>
              </w:rPr>
              <w:t xml:space="preserve">Publisher / Journal Name: </w:t>
            </w:r>
          </w:p>
        </w:tc>
      </w:tr>
      <w:tr w:rsidR="00810B84" w14:paraId="372A3301" w14:textId="77777777" w:rsidTr="00BA0FB0">
        <w:tc>
          <w:tcPr>
            <w:tcW w:w="5377"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9CB9C"/>
          </w:tcPr>
          <w:p w14:paraId="3A1A187D" w14:textId="77777777" w:rsidR="00810B84" w:rsidRPr="00A240F3" w:rsidRDefault="00810B84" w:rsidP="00481560">
            <w:pPr>
              <w:rPr>
                <w:rFonts w:asciiTheme="majorHAnsi" w:eastAsiaTheme="majorEastAsia" w:hAnsiTheme="majorHAnsi" w:cstheme="majorBidi"/>
                <w:b/>
                <w:bCs/>
                <w:color w:val="000000" w:themeColor="text1"/>
                <w:lang w:val="en"/>
              </w:rPr>
            </w:pPr>
            <w:r w:rsidRPr="00A240F3">
              <w:rPr>
                <w:rFonts w:asciiTheme="majorHAnsi" w:eastAsiaTheme="majorEastAsia" w:hAnsiTheme="majorHAnsi" w:cstheme="majorBidi"/>
                <w:b/>
                <w:bCs/>
                <w:color w:val="000000" w:themeColor="text1"/>
                <w:lang w:val="en"/>
              </w:rPr>
              <w:t>Information to be displayed at submission</w:t>
            </w:r>
          </w:p>
        </w:tc>
        <w:tc>
          <w:tcPr>
            <w:tcW w:w="850" w:type="dxa"/>
            <w:tcBorders>
              <w:top w:val="nil"/>
              <w:left w:val="single" w:sz="8" w:space="0" w:color="000000" w:themeColor="text1"/>
              <w:bottom w:val="single" w:sz="8" w:space="0" w:color="000000" w:themeColor="text1"/>
              <w:right w:val="single" w:sz="8" w:space="0" w:color="000000" w:themeColor="text1"/>
            </w:tcBorders>
            <w:shd w:val="clear" w:color="auto" w:fill="F9CB9C"/>
          </w:tcPr>
          <w:p w14:paraId="162A38CD" w14:textId="77777777" w:rsidR="00810B84" w:rsidRPr="00A240F3" w:rsidRDefault="00810B84" w:rsidP="00481560">
            <w:pPr>
              <w:rPr>
                <w:rFonts w:asciiTheme="majorHAnsi" w:eastAsiaTheme="majorEastAsia" w:hAnsiTheme="majorHAnsi" w:cstheme="majorBidi"/>
                <w:b/>
                <w:bCs/>
                <w:color w:val="000000" w:themeColor="text1"/>
                <w:lang w:val="en"/>
              </w:rPr>
            </w:pPr>
            <w:r w:rsidRPr="00A240F3">
              <w:rPr>
                <w:rFonts w:asciiTheme="majorHAnsi" w:eastAsiaTheme="majorEastAsia" w:hAnsiTheme="majorHAnsi" w:cstheme="majorBidi"/>
                <w:b/>
                <w:bCs/>
                <w:color w:val="000000" w:themeColor="text1"/>
                <w:lang w:val="en"/>
              </w:rPr>
              <w:t>YES</w:t>
            </w:r>
          </w:p>
        </w:tc>
        <w:tc>
          <w:tcPr>
            <w:tcW w:w="851" w:type="dxa"/>
            <w:tcBorders>
              <w:top w:val="nil"/>
              <w:left w:val="single" w:sz="8" w:space="0" w:color="000000" w:themeColor="text1"/>
              <w:bottom w:val="single" w:sz="8" w:space="0" w:color="000000" w:themeColor="text1"/>
              <w:right w:val="single" w:sz="8" w:space="0" w:color="000000" w:themeColor="text1"/>
            </w:tcBorders>
            <w:shd w:val="clear" w:color="auto" w:fill="F9CB9C"/>
          </w:tcPr>
          <w:p w14:paraId="6CD1BC3A" w14:textId="77777777" w:rsidR="00810B84" w:rsidRPr="00A240F3" w:rsidRDefault="00810B84" w:rsidP="00481560">
            <w:pPr>
              <w:rPr>
                <w:rFonts w:asciiTheme="majorHAnsi" w:eastAsiaTheme="majorEastAsia" w:hAnsiTheme="majorHAnsi" w:cstheme="majorBidi"/>
                <w:b/>
                <w:bCs/>
                <w:color w:val="000000" w:themeColor="text1"/>
                <w:lang w:val="en"/>
              </w:rPr>
            </w:pPr>
            <w:r w:rsidRPr="00A240F3">
              <w:rPr>
                <w:rFonts w:asciiTheme="majorHAnsi" w:eastAsiaTheme="majorEastAsia" w:hAnsiTheme="majorHAnsi" w:cstheme="majorBidi"/>
                <w:b/>
                <w:bCs/>
                <w:color w:val="000000" w:themeColor="text1"/>
                <w:lang w:val="en"/>
              </w:rPr>
              <w:t>NO</w:t>
            </w:r>
          </w:p>
        </w:tc>
        <w:tc>
          <w:tcPr>
            <w:tcW w:w="2693" w:type="dxa"/>
            <w:tcBorders>
              <w:top w:val="nil"/>
              <w:left w:val="single" w:sz="8" w:space="0" w:color="000000" w:themeColor="text1"/>
              <w:bottom w:val="single" w:sz="8" w:space="0" w:color="000000" w:themeColor="text1"/>
              <w:right w:val="single" w:sz="8" w:space="0" w:color="000000" w:themeColor="text1"/>
            </w:tcBorders>
            <w:shd w:val="clear" w:color="auto" w:fill="F9CB9C"/>
          </w:tcPr>
          <w:p w14:paraId="452F0045" w14:textId="77777777" w:rsidR="00810B84" w:rsidRPr="00BA0FB0" w:rsidRDefault="00810B84" w:rsidP="00BA0FB0">
            <w:pPr>
              <w:jc w:val="left"/>
              <w:rPr>
                <w:rFonts w:asciiTheme="majorHAnsi" w:eastAsiaTheme="majorEastAsia" w:hAnsiTheme="majorHAnsi" w:cstheme="majorBidi"/>
                <w:b/>
                <w:bCs/>
                <w:color w:val="000000" w:themeColor="text1"/>
                <w:sz w:val="20"/>
                <w:szCs w:val="20"/>
                <w:lang w:val="en"/>
              </w:rPr>
            </w:pPr>
            <w:r w:rsidRPr="00BA0FB0">
              <w:rPr>
                <w:rFonts w:asciiTheme="majorHAnsi" w:eastAsiaTheme="majorEastAsia" w:hAnsiTheme="majorHAnsi" w:cstheme="majorBidi"/>
                <w:b/>
                <w:bCs/>
                <w:color w:val="000000" w:themeColor="text1"/>
                <w:sz w:val="20"/>
                <w:szCs w:val="20"/>
                <w:lang w:val="en"/>
              </w:rPr>
              <w:t>URLs where this information can be accessed</w:t>
            </w:r>
          </w:p>
        </w:tc>
      </w:tr>
      <w:tr w:rsidR="00810B84" w14:paraId="60DBCFF8" w14:textId="77777777" w:rsidTr="00BA0FB0">
        <w:trPr>
          <w:trHeight w:val="420"/>
        </w:trPr>
        <w:tc>
          <w:tcPr>
            <w:tcW w:w="9771" w:type="dxa"/>
            <w:gridSpan w:val="4"/>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CE5CD"/>
          </w:tcPr>
          <w:p w14:paraId="68F38254" w14:textId="2267D185" w:rsidR="00810B84" w:rsidRDefault="00810B84" w:rsidP="00BA0FB0">
            <w:pPr>
              <w:spacing w:before="120" w:after="120"/>
              <w:rPr>
                <w:rFonts w:asciiTheme="majorHAnsi" w:eastAsiaTheme="majorEastAsia" w:hAnsiTheme="majorHAnsi" w:cstheme="majorBidi"/>
                <w:b/>
                <w:bCs/>
                <w:color w:val="000000" w:themeColor="text1"/>
                <w:lang w:val="en"/>
              </w:rPr>
            </w:pPr>
            <w:r w:rsidRPr="5554F063">
              <w:rPr>
                <w:rFonts w:asciiTheme="majorHAnsi" w:eastAsiaTheme="majorEastAsia" w:hAnsiTheme="majorHAnsi" w:cstheme="majorBidi"/>
                <w:b/>
                <w:bCs/>
                <w:color w:val="000000" w:themeColor="text1"/>
                <w:lang w:val="en"/>
              </w:rPr>
              <w:t xml:space="preserve">1. </w:t>
            </w:r>
            <w:proofErr w:type="spellStart"/>
            <w:r w:rsidR="00D65DB8" w:rsidRPr="5554F063">
              <w:rPr>
                <w:rFonts w:asciiTheme="majorHAnsi" w:eastAsiaTheme="majorEastAsia" w:hAnsiTheme="majorHAnsi" w:cstheme="majorBidi"/>
                <w:b/>
                <w:bCs/>
                <w:color w:val="000000" w:themeColor="text1"/>
                <w:lang w:val="en"/>
              </w:rPr>
              <w:t>Licen</w:t>
            </w:r>
            <w:r w:rsidR="00D65DB8">
              <w:rPr>
                <w:rFonts w:asciiTheme="majorHAnsi" w:eastAsiaTheme="majorEastAsia" w:hAnsiTheme="majorHAnsi" w:cstheme="majorBidi"/>
                <w:b/>
                <w:bCs/>
                <w:color w:val="000000" w:themeColor="text1"/>
                <w:lang w:val="en"/>
              </w:rPr>
              <w:t>ce</w:t>
            </w:r>
            <w:proofErr w:type="spellEnd"/>
            <w:r w:rsidR="00D65DB8">
              <w:rPr>
                <w:rFonts w:asciiTheme="majorHAnsi" w:eastAsiaTheme="majorEastAsia" w:hAnsiTheme="majorHAnsi" w:cstheme="majorBidi"/>
                <w:b/>
                <w:bCs/>
                <w:color w:val="000000" w:themeColor="text1"/>
                <w:lang w:val="en"/>
              </w:rPr>
              <w:t xml:space="preserve"> </w:t>
            </w:r>
            <w:r w:rsidRPr="5554F063">
              <w:rPr>
                <w:rFonts w:asciiTheme="majorHAnsi" w:eastAsiaTheme="majorEastAsia" w:hAnsiTheme="majorHAnsi" w:cstheme="majorBidi"/>
                <w:b/>
                <w:bCs/>
                <w:color w:val="000000" w:themeColor="text1"/>
                <w:lang w:val="en"/>
              </w:rPr>
              <w:t>/contract</w:t>
            </w:r>
          </w:p>
        </w:tc>
      </w:tr>
      <w:tr w:rsidR="00810B84" w14:paraId="754BB0DE" w14:textId="77777777" w:rsidTr="00BA0FB0">
        <w:trPr>
          <w:trHeight w:val="1153"/>
        </w:trPr>
        <w:tc>
          <w:tcPr>
            <w:tcW w:w="5377"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E0B2270" w14:textId="32FF5D94" w:rsidR="00810B84" w:rsidRPr="00A240F3" w:rsidRDefault="00810B84" w:rsidP="00481560">
            <w:pPr>
              <w:rPr>
                <w:i/>
                <w:iCs/>
                <w:color w:val="000000" w:themeColor="text1"/>
                <w:sz w:val="20"/>
                <w:szCs w:val="20"/>
                <w:lang w:val="en"/>
              </w:rPr>
            </w:pPr>
            <w:r w:rsidRPr="00A240F3">
              <w:rPr>
                <w:rFonts w:asciiTheme="majorHAnsi" w:eastAsiaTheme="majorEastAsia" w:hAnsiTheme="majorHAnsi" w:cstheme="majorBidi"/>
                <w:sz w:val="20"/>
                <w:szCs w:val="20"/>
                <w:lang w:val="en"/>
              </w:rPr>
              <w:t>a.</w:t>
            </w:r>
            <w:r w:rsidRPr="00A240F3">
              <w:rPr>
                <w:rFonts w:cs="Calibri"/>
                <w:i/>
                <w:iCs/>
                <w:color w:val="000000" w:themeColor="text1"/>
                <w:sz w:val="20"/>
                <w:szCs w:val="20"/>
                <w:lang w:val="en"/>
              </w:rPr>
              <w:t xml:space="preserve"> For fully </w:t>
            </w:r>
            <w:r w:rsidRPr="00A240F3">
              <w:rPr>
                <w:rFonts w:cs="Calibri"/>
                <w:b/>
                <w:bCs/>
                <w:i/>
                <w:iCs/>
                <w:color w:val="000000" w:themeColor="text1"/>
                <w:sz w:val="20"/>
                <w:szCs w:val="20"/>
                <w:lang w:val="en"/>
              </w:rPr>
              <w:t>OA articles</w:t>
            </w:r>
            <w:r w:rsidRPr="00A240F3">
              <w:rPr>
                <w:rFonts w:cs="Calibri"/>
                <w:i/>
                <w:iCs/>
                <w:color w:val="000000" w:themeColor="text1"/>
                <w:sz w:val="20"/>
                <w:szCs w:val="20"/>
                <w:lang w:val="en"/>
              </w:rPr>
              <w:t xml:space="preserve"> </w:t>
            </w:r>
            <w:r w:rsidRPr="00A240F3">
              <w:rPr>
                <w:rFonts w:cs="Calibri"/>
                <w:i/>
                <w:iCs/>
                <w:sz w:val="20"/>
                <w:szCs w:val="20"/>
                <w:lang w:val="en"/>
              </w:rPr>
              <w:t xml:space="preserve">our </w:t>
            </w:r>
            <w:r w:rsidRPr="00A240F3">
              <w:rPr>
                <w:rFonts w:cs="Calibri"/>
                <w:i/>
                <w:iCs/>
                <w:color w:val="000000" w:themeColor="text1"/>
                <w:sz w:val="20"/>
                <w:szCs w:val="20"/>
                <w:lang w:val="en"/>
              </w:rPr>
              <w:t>publishing contracts (</w:t>
            </w:r>
            <w:proofErr w:type="spellStart"/>
            <w:r w:rsidRPr="00A240F3">
              <w:rPr>
                <w:rFonts w:cs="Calibri"/>
                <w:i/>
                <w:iCs/>
                <w:color w:val="000000" w:themeColor="text1"/>
                <w:sz w:val="20"/>
                <w:szCs w:val="20"/>
                <w:lang w:val="en"/>
              </w:rPr>
              <w:t>Licence</w:t>
            </w:r>
            <w:proofErr w:type="spellEnd"/>
            <w:r w:rsidRPr="00A240F3">
              <w:rPr>
                <w:rFonts w:cs="Calibri"/>
                <w:i/>
                <w:iCs/>
                <w:color w:val="000000" w:themeColor="text1"/>
                <w:sz w:val="20"/>
                <w:szCs w:val="20"/>
                <w:lang w:val="en"/>
              </w:rPr>
              <w:t xml:space="preserve"> to Publish or other publishing agreements) offer a Plan S compliant publishing option </w:t>
            </w:r>
            <w:r w:rsidRPr="00A240F3">
              <w:rPr>
                <w:rFonts w:cs="Calibri"/>
                <w:b/>
                <w:bCs/>
                <w:i/>
                <w:iCs/>
                <w:color w:val="000000" w:themeColor="text1"/>
                <w:sz w:val="20"/>
                <w:szCs w:val="20"/>
                <w:lang w:val="en"/>
              </w:rPr>
              <w:t>and</w:t>
            </w:r>
            <w:r w:rsidRPr="00A240F3">
              <w:rPr>
                <w:rFonts w:cs="Calibri"/>
                <w:i/>
                <w:iCs/>
                <w:color w:val="000000" w:themeColor="text1"/>
                <w:sz w:val="20"/>
                <w:szCs w:val="20"/>
                <w:lang w:val="en"/>
              </w:rPr>
              <w:t xml:space="preserve"> are</w:t>
            </w:r>
            <w:r w:rsidRPr="00A240F3">
              <w:rPr>
                <w:rFonts w:cs="Calibri"/>
                <w:i/>
                <w:iCs/>
                <w:color w:val="FF0000"/>
                <w:sz w:val="20"/>
                <w:szCs w:val="20"/>
                <w:lang w:val="en"/>
              </w:rPr>
              <w:t xml:space="preserve"> </w:t>
            </w:r>
            <w:r w:rsidRPr="00A240F3">
              <w:rPr>
                <w:rFonts w:cs="Calibri"/>
                <w:i/>
                <w:iCs/>
                <w:color w:val="000000" w:themeColor="text1"/>
                <w:sz w:val="20"/>
                <w:szCs w:val="20"/>
                <w:lang w:val="en"/>
              </w:rPr>
              <w:t>consistent with the prior licenses asserted or granted by the author.</w:t>
            </w:r>
          </w:p>
        </w:tc>
        <w:tc>
          <w:tcPr>
            <w:tcW w:w="850" w:type="dxa"/>
            <w:tcBorders>
              <w:top w:val="nil"/>
              <w:left w:val="single" w:sz="8" w:space="0" w:color="000000" w:themeColor="text1"/>
              <w:bottom w:val="single" w:sz="8" w:space="0" w:color="000000" w:themeColor="text1"/>
              <w:right w:val="single" w:sz="8" w:space="0" w:color="000000" w:themeColor="text1"/>
            </w:tcBorders>
          </w:tcPr>
          <w:p w14:paraId="257B1C54" w14:textId="4E0A092D" w:rsidR="00810B84" w:rsidRPr="00A240F3" w:rsidRDefault="00810B84" w:rsidP="00481560">
            <w:pPr>
              <w:rPr>
                <w:rFonts w:asciiTheme="majorHAnsi" w:eastAsiaTheme="majorEastAsia" w:hAnsiTheme="majorHAnsi" w:cstheme="majorBidi"/>
                <w:sz w:val="20"/>
                <w:szCs w:val="20"/>
                <w:lang w:val="en"/>
              </w:rPr>
            </w:pPr>
          </w:p>
        </w:tc>
        <w:tc>
          <w:tcPr>
            <w:tcW w:w="851" w:type="dxa"/>
            <w:tcBorders>
              <w:top w:val="nil"/>
              <w:left w:val="single" w:sz="8" w:space="0" w:color="000000" w:themeColor="text1"/>
              <w:bottom w:val="single" w:sz="8" w:space="0" w:color="000000" w:themeColor="text1"/>
              <w:right w:val="single" w:sz="8" w:space="0" w:color="000000" w:themeColor="text1"/>
            </w:tcBorders>
          </w:tcPr>
          <w:p w14:paraId="03BA318E" w14:textId="42B6ACBA" w:rsidR="00810B84" w:rsidRPr="00A240F3" w:rsidRDefault="00810B84" w:rsidP="001F5FA1">
            <w:pPr>
              <w:rPr>
                <w:rFonts w:asciiTheme="majorHAnsi" w:eastAsiaTheme="majorEastAsia" w:hAnsiTheme="majorHAnsi" w:cstheme="majorBidi"/>
                <w:sz w:val="20"/>
                <w:szCs w:val="20"/>
                <w:lang w:val="en"/>
              </w:rPr>
            </w:pPr>
            <w:r w:rsidRPr="00A240F3">
              <w:rPr>
                <w:rFonts w:asciiTheme="majorHAnsi" w:eastAsiaTheme="majorEastAsia" w:hAnsiTheme="majorHAnsi" w:cstheme="majorBidi"/>
                <w:sz w:val="20"/>
                <w:szCs w:val="20"/>
                <w:lang w:val="en"/>
              </w:rPr>
              <w:t xml:space="preserve">   </w:t>
            </w:r>
          </w:p>
        </w:tc>
        <w:tc>
          <w:tcPr>
            <w:tcW w:w="2693" w:type="dxa"/>
            <w:tcBorders>
              <w:top w:val="nil"/>
              <w:left w:val="single" w:sz="8" w:space="0" w:color="000000" w:themeColor="text1"/>
              <w:bottom w:val="single" w:sz="8" w:space="0" w:color="000000" w:themeColor="text1"/>
              <w:right w:val="single" w:sz="8" w:space="0" w:color="000000" w:themeColor="text1"/>
            </w:tcBorders>
          </w:tcPr>
          <w:p w14:paraId="190BD088" w14:textId="16776BC9" w:rsidR="00810B84" w:rsidRDefault="00810B84" w:rsidP="00481560">
            <w:pPr>
              <w:rPr>
                <w:i/>
                <w:iCs/>
                <w:color w:val="000000" w:themeColor="text1"/>
                <w:lang w:val="en"/>
              </w:rPr>
            </w:pPr>
          </w:p>
        </w:tc>
      </w:tr>
      <w:tr w:rsidR="00810B84" w14:paraId="551DD9F8" w14:textId="77777777" w:rsidTr="00BA0FB0">
        <w:trPr>
          <w:trHeight w:val="1046"/>
        </w:trPr>
        <w:tc>
          <w:tcPr>
            <w:tcW w:w="5377"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1940AFA" w14:textId="64FD741B" w:rsidR="00810B84" w:rsidRPr="00A240F3" w:rsidRDefault="00810B84" w:rsidP="00481560">
            <w:pPr>
              <w:rPr>
                <w:rFonts w:asciiTheme="majorHAnsi" w:eastAsiaTheme="majorEastAsia" w:hAnsiTheme="majorHAnsi" w:cstheme="majorBidi"/>
                <w:sz w:val="20"/>
                <w:szCs w:val="20"/>
                <w:lang w:val="en"/>
              </w:rPr>
            </w:pPr>
            <w:r w:rsidRPr="00A240F3">
              <w:rPr>
                <w:rFonts w:asciiTheme="majorHAnsi" w:eastAsiaTheme="majorEastAsia" w:hAnsiTheme="majorHAnsi" w:cstheme="majorBidi"/>
                <w:sz w:val="20"/>
                <w:szCs w:val="20"/>
                <w:lang w:val="en"/>
              </w:rPr>
              <w:t xml:space="preserve">b. </w:t>
            </w:r>
            <w:r w:rsidRPr="00A240F3">
              <w:rPr>
                <w:rFonts w:cs="Calibri"/>
                <w:i/>
                <w:iCs/>
                <w:color w:val="000000" w:themeColor="text1"/>
                <w:sz w:val="20"/>
                <w:szCs w:val="20"/>
                <w:lang w:val="en"/>
              </w:rPr>
              <w:t xml:space="preserve">For </w:t>
            </w:r>
            <w:r w:rsidRPr="00A240F3">
              <w:rPr>
                <w:rFonts w:cs="Calibri"/>
                <w:b/>
                <w:bCs/>
                <w:i/>
                <w:iCs/>
                <w:color w:val="000000" w:themeColor="text1"/>
                <w:sz w:val="20"/>
                <w:szCs w:val="20"/>
                <w:lang w:val="en"/>
              </w:rPr>
              <w:t>subscription articles</w:t>
            </w:r>
            <w:r w:rsidRPr="00A240F3">
              <w:rPr>
                <w:rFonts w:cs="Calibri"/>
                <w:i/>
                <w:iCs/>
                <w:color w:val="000000" w:themeColor="text1"/>
                <w:sz w:val="20"/>
                <w:szCs w:val="20"/>
                <w:lang w:val="en"/>
              </w:rPr>
              <w:t xml:space="preserve"> </w:t>
            </w:r>
            <w:r w:rsidRPr="00A240F3">
              <w:rPr>
                <w:rFonts w:cs="Calibri"/>
                <w:i/>
                <w:iCs/>
                <w:sz w:val="20"/>
                <w:szCs w:val="20"/>
                <w:lang w:val="en"/>
              </w:rPr>
              <w:t xml:space="preserve">our </w:t>
            </w:r>
            <w:r w:rsidRPr="00A240F3">
              <w:rPr>
                <w:rFonts w:cs="Calibri"/>
                <w:i/>
                <w:iCs/>
                <w:color w:val="000000" w:themeColor="text1"/>
                <w:sz w:val="20"/>
                <w:szCs w:val="20"/>
                <w:lang w:val="en"/>
              </w:rPr>
              <w:t>publishing contracts (</w:t>
            </w:r>
            <w:proofErr w:type="spellStart"/>
            <w:r w:rsidRPr="00A240F3">
              <w:rPr>
                <w:rFonts w:cs="Calibri"/>
                <w:i/>
                <w:iCs/>
                <w:color w:val="000000" w:themeColor="text1"/>
                <w:sz w:val="20"/>
                <w:szCs w:val="20"/>
                <w:lang w:val="en"/>
              </w:rPr>
              <w:t>Licence</w:t>
            </w:r>
            <w:proofErr w:type="spellEnd"/>
            <w:r w:rsidRPr="00A240F3">
              <w:rPr>
                <w:rFonts w:cs="Calibri"/>
                <w:i/>
                <w:iCs/>
                <w:color w:val="000000" w:themeColor="text1"/>
                <w:sz w:val="20"/>
                <w:szCs w:val="20"/>
                <w:lang w:val="en"/>
              </w:rPr>
              <w:t xml:space="preserve"> to Publish or other publishing agreements) offer a Plan S compliant publishing option </w:t>
            </w:r>
            <w:r w:rsidRPr="00A240F3">
              <w:rPr>
                <w:rFonts w:cs="Calibri"/>
                <w:b/>
                <w:bCs/>
                <w:i/>
                <w:iCs/>
                <w:color w:val="000000" w:themeColor="text1"/>
                <w:sz w:val="20"/>
                <w:szCs w:val="20"/>
                <w:lang w:val="en"/>
              </w:rPr>
              <w:t>and</w:t>
            </w:r>
            <w:r w:rsidRPr="00A240F3">
              <w:rPr>
                <w:rFonts w:cs="Calibri"/>
                <w:i/>
                <w:iCs/>
                <w:color w:val="000000" w:themeColor="text1"/>
                <w:sz w:val="20"/>
                <w:szCs w:val="20"/>
                <w:lang w:val="en"/>
              </w:rPr>
              <w:t xml:space="preserve"> are consistent with the prior licenses asserted or granted by the author.</w:t>
            </w:r>
          </w:p>
        </w:tc>
        <w:tc>
          <w:tcPr>
            <w:tcW w:w="85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4775E446" w14:textId="77777777" w:rsidR="00810B84" w:rsidRPr="00A240F3" w:rsidRDefault="00810B84" w:rsidP="00481560">
            <w:pPr>
              <w:rPr>
                <w:rFonts w:asciiTheme="majorHAnsi" w:eastAsiaTheme="majorEastAsia" w:hAnsiTheme="majorHAnsi" w:cstheme="majorBidi"/>
                <w:sz w:val="20"/>
                <w:szCs w:val="20"/>
                <w:lang w:val="en"/>
              </w:rPr>
            </w:pPr>
            <w:r w:rsidRPr="00A240F3">
              <w:rPr>
                <w:rFonts w:asciiTheme="majorHAnsi" w:eastAsiaTheme="majorEastAsia" w:hAnsiTheme="majorHAnsi" w:cstheme="majorBidi"/>
                <w:sz w:val="20"/>
                <w:szCs w:val="20"/>
                <w:lang w:val="en"/>
              </w:rPr>
              <w:t xml:space="preserve"> </w:t>
            </w:r>
          </w:p>
        </w:tc>
        <w:tc>
          <w:tcPr>
            <w:tcW w:w="851"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0C327E6" w14:textId="77777777" w:rsidR="00810B84" w:rsidRPr="00A240F3" w:rsidRDefault="00810B84" w:rsidP="00481560">
            <w:pPr>
              <w:rPr>
                <w:rFonts w:asciiTheme="majorHAnsi" w:eastAsiaTheme="majorEastAsia" w:hAnsiTheme="majorHAnsi" w:cstheme="majorBidi"/>
                <w:sz w:val="20"/>
                <w:szCs w:val="20"/>
                <w:lang w:val="en"/>
              </w:rPr>
            </w:pPr>
            <w:r w:rsidRPr="00A240F3">
              <w:rPr>
                <w:rFonts w:asciiTheme="majorHAnsi" w:eastAsiaTheme="majorEastAsia" w:hAnsiTheme="majorHAnsi" w:cstheme="majorBidi"/>
                <w:sz w:val="20"/>
                <w:szCs w:val="20"/>
                <w:lang w:val="en"/>
              </w:rPr>
              <w:t xml:space="preserve"> </w:t>
            </w:r>
          </w:p>
        </w:tc>
        <w:tc>
          <w:tcPr>
            <w:tcW w:w="269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9DE6D8F" w14:textId="77777777" w:rsidR="00810B84" w:rsidRDefault="00810B84" w:rsidP="00481560">
            <w:pPr>
              <w:rPr>
                <w:i/>
                <w:iCs/>
                <w:color w:val="000000" w:themeColor="text1"/>
                <w:lang w:val="en"/>
              </w:rPr>
            </w:pPr>
          </w:p>
        </w:tc>
      </w:tr>
      <w:tr w:rsidR="00810B84" w14:paraId="4E98734F" w14:textId="77777777" w:rsidTr="00BA0FB0">
        <w:tc>
          <w:tcPr>
            <w:tcW w:w="5377"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753FE2D2" w14:textId="77777777" w:rsidR="00810B84" w:rsidRPr="00A240F3" w:rsidRDefault="00810B84" w:rsidP="00481560">
            <w:pPr>
              <w:rPr>
                <w:rFonts w:asciiTheme="majorHAnsi" w:eastAsiaTheme="majorEastAsia" w:hAnsiTheme="majorHAnsi" w:cstheme="majorBidi"/>
                <w:sz w:val="20"/>
                <w:szCs w:val="20"/>
                <w:lang w:val="en"/>
              </w:rPr>
            </w:pPr>
            <w:r w:rsidRPr="00A240F3">
              <w:rPr>
                <w:rFonts w:asciiTheme="majorHAnsi" w:eastAsiaTheme="majorEastAsia" w:hAnsiTheme="majorHAnsi" w:cstheme="majorBidi"/>
                <w:i/>
                <w:iCs/>
                <w:sz w:val="20"/>
                <w:szCs w:val="20"/>
                <w:lang w:val="en"/>
              </w:rPr>
              <w:t>c. We provide publicly accessible links to all relevant publishing contracts (</w:t>
            </w:r>
            <w:proofErr w:type="spellStart"/>
            <w:r w:rsidRPr="00A240F3">
              <w:rPr>
                <w:rFonts w:asciiTheme="majorHAnsi" w:eastAsiaTheme="majorEastAsia" w:hAnsiTheme="majorHAnsi" w:cstheme="majorBidi"/>
                <w:i/>
                <w:iCs/>
                <w:sz w:val="20"/>
                <w:szCs w:val="20"/>
                <w:lang w:val="en"/>
              </w:rPr>
              <w:t>Licence</w:t>
            </w:r>
            <w:proofErr w:type="spellEnd"/>
            <w:r w:rsidRPr="00A240F3">
              <w:rPr>
                <w:rFonts w:asciiTheme="majorHAnsi" w:eastAsiaTheme="majorEastAsia" w:hAnsiTheme="majorHAnsi" w:cstheme="majorBidi"/>
                <w:i/>
                <w:iCs/>
                <w:sz w:val="20"/>
                <w:szCs w:val="20"/>
                <w:lang w:val="en"/>
              </w:rPr>
              <w:t xml:space="preserve"> to Publish </w:t>
            </w:r>
            <w:r w:rsidRPr="00A240F3">
              <w:rPr>
                <w:rFonts w:cs="Calibri"/>
                <w:i/>
                <w:iCs/>
                <w:color w:val="000000" w:themeColor="text1"/>
                <w:sz w:val="20"/>
                <w:szCs w:val="20"/>
                <w:lang w:val="en"/>
              </w:rPr>
              <w:t>or other publishing agreements)</w:t>
            </w:r>
            <w:r w:rsidRPr="00A240F3">
              <w:rPr>
                <w:rFonts w:asciiTheme="majorHAnsi" w:eastAsiaTheme="majorEastAsia" w:hAnsiTheme="majorHAnsi" w:cstheme="majorBidi"/>
                <w:i/>
                <w:iCs/>
                <w:sz w:val="20"/>
                <w:szCs w:val="20"/>
                <w:lang w:val="en"/>
              </w:rPr>
              <w:t xml:space="preserve"> that the author will be asked to sign, should their paper be accepted editorially for publication with the chosen journal</w:t>
            </w:r>
            <w:r w:rsidRPr="00A240F3">
              <w:rPr>
                <w:rFonts w:asciiTheme="majorHAnsi" w:eastAsiaTheme="majorEastAsia" w:hAnsiTheme="majorHAnsi" w:cstheme="majorBidi"/>
                <w:sz w:val="20"/>
                <w:szCs w:val="20"/>
                <w:lang w:val="en"/>
              </w:rPr>
              <w:t xml:space="preserve">. </w:t>
            </w:r>
          </w:p>
        </w:tc>
        <w:tc>
          <w:tcPr>
            <w:tcW w:w="850"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2EED896D" w14:textId="77777777" w:rsidR="00810B84" w:rsidRPr="00A240F3" w:rsidRDefault="00810B84" w:rsidP="00481560">
            <w:pPr>
              <w:rPr>
                <w:rFonts w:asciiTheme="majorHAnsi" w:eastAsiaTheme="majorEastAsia" w:hAnsiTheme="majorHAnsi" w:cstheme="majorBidi"/>
                <w:sz w:val="20"/>
                <w:szCs w:val="20"/>
                <w:lang w:val="en"/>
              </w:rPr>
            </w:pPr>
            <w:r w:rsidRPr="00A240F3">
              <w:rPr>
                <w:rFonts w:asciiTheme="majorHAnsi" w:eastAsiaTheme="majorEastAsia" w:hAnsiTheme="majorHAnsi" w:cstheme="majorBidi"/>
                <w:sz w:val="20"/>
                <w:szCs w:val="20"/>
                <w:lang w:val="en"/>
              </w:rPr>
              <w:t xml:space="preserve"> </w:t>
            </w:r>
          </w:p>
        </w:tc>
        <w:tc>
          <w:tcPr>
            <w:tcW w:w="851"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9BDED3E" w14:textId="77777777" w:rsidR="00810B84" w:rsidRPr="00A240F3" w:rsidRDefault="00810B84" w:rsidP="00481560">
            <w:pPr>
              <w:rPr>
                <w:rFonts w:asciiTheme="majorHAnsi" w:eastAsiaTheme="majorEastAsia" w:hAnsiTheme="majorHAnsi" w:cstheme="majorBidi"/>
                <w:sz w:val="20"/>
                <w:szCs w:val="20"/>
                <w:lang w:val="en"/>
              </w:rPr>
            </w:pPr>
            <w:r w:rsidRPr="00A240F3">
              <w:rPr>
                <w:rFonts w:asciiTheme="majorHAnsi" w:eastAsiaTheme="majorEastAsia" w:hAnsiTheme="majorHAnsi" w:cstheme="majorBidi"/>
                <w:sz w:val="20"/>
                <w:szCs w:val="20"/>
                <w:lang w:val="en"/>
              </w:rPr>
              <w:t xml:space="preserve"> </w:t>
            </w:r>
          </w:p>
        </w:tc>
        <w:tc>
          <w:tcPr>
            <w:tcW w:w="2693"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36434AC7" w14:textId="77777777" w:rsidR="00810B84" w:rsidRDefault="00810B84" w:rsidP="00481560">
            <w:pPr>
              <w:rPr>
                <w:rFonts w:asciiTheme="majorHAnsi" w:eastAsiaTheme="majorEastAsia" w:hAnsiTheme="majorHAnsi" w:cstheme="majorBidi"/>
                <w:lang w:val="en"/>
              </w:rPr>
            </w:pPr>
            <w:r w:rsidRPr="5554F063">
              <w:rPr>
                <w:rFonts w:asciiTheme="majorHAnsi" w:eastAsiaTheme="majorEastAsia" w:hAnsiTheme="majorHAnsi" w:cstheme="majorBidi"/>
                <w:lang w:val="en"/>
              </w:rPr>
              <w:t xml:space="preserve"> </w:t>
            </w:r>
          </w:p>
        </w:tc>
      </w:tr>
      <w:tr w:rsidR="00810B84" w14:paraId="2B712AB7" w14:textId="77777777" w:rsidTr="00BA0FB0">
        <w:trPr>
          <w:trHeight w:val="420"/>
        </w:trPr>
        <w:tc>
          <w:tcPr>
            <w:tcW w:w="9771" w:type="dxa"/>
            <w:gridSpan w:val="4"/>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CE5CD"/>
          </w:tcPr>
          <w:p w14:paraId="498C6E52" w14:textId="77777777" w:rsidR="00810B84" w:rsidRDefault="00810B84" w:rsidP="00BA0FB0">
            <w:pPr>
              <w:spacing w:before="120" w:after="120"/>
              <w:rPr>
                <w:rFonts w:asciiTheme="majorHAnsi" w:eastAsiaTheme="majorEastAsia" w:hAnsiTheme="majorHAnsi" w:cstheme="majorBidi"/>
                <w:b/>
                <w:bCs/>
                <w:color w:val="000000" w:themeColor="text1"/>
                <w:lang w:val="en"/>
              </w:rPr>
            </w:pPr>
            <w:r w:rsidRPr="5554F063">
              <w:rPr>
                <w:rFonts w:asciiTheme="majorHAnsi" w:eastAsiaTheme="majorEastAsia" w:hAnsiTheme="majorHAnsi" w:cstheme="majorBidi"/>
                <w:b/>
                <w:bCs/>
                <w:color w:val="000000" w:themeColor="text1"/>
                <w:lang w:val="en"/>
              </w:rPr>
              <w:t>2. OA publishing charges</w:t>
            </w:r>
          </w:p>
        </w:tc>
      </w:tr>
      <w:tr w:rsidR="00810B84" w14:paraId="09D17C30" w14:textId="77777777" w:rsidTr="00BA0FB0">
        <w:tc>
          <w:tcPr>
            <w:tcW w:w="5377"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6C62D85A" w14:textId="40A99FA4" w:rsidR="00810B84" w:rsidRPr="00A240F3" w:rsidRDefault="00810B84" w:rsidP="00481560">
            <w:pPr>
              <w:rPr>
                <w:rFonts w:asciiTheme="majorHAnsi" w:eastAsiaTheme="majorEastAsia" w:hAnsiTheme="majorHAnsi" w:cstheme="majorBidi"/>
                <w:sz w:val="20"/>
                <w:szCs w:val="20"/>
                <w:lang w:val="en"/>
              </w:rPr>
            </w:pPr>
            <w:r w:rsidRPr="00A240F3">
              <w:rPr>
                <w:rFonts w:asciiTheme="majorHAnsi" w:eastAsiaTheme="majorEastAsia" w:hAnsiTheme="majorHAnsi" w:cstheme="majorBidi"/>
                <w:i/>
                <w:iCs/>
                <w:sz w:val="20"/>
                <w:szCs w:val="20"/>
                <w:lang w:val="en"/>
              </w:rPr>
              <w:t>Where the article OA (‘gold’) publishing fees</w:t>
            </w:r>
            <w:r w:rsidRPr="00A240F3">
              <w:rPr>
                <w:rFonts w:asciiTheme="majorHAnsi" w:eastAsiaTheme="majorEastAsia" w:hAnsiTheme="majorHAnsi" w:cstheme="majorBidi"/>
                <w:b/>
                <w:bCs/>
                <w:i/>
                <w:iCs/>
                <w:sz w:val="20"/>
                <w:szCs w:val="20"/>
                <w:lang w:val="en"/>
              </w:rPr>
              <w:t xml:space="preserve"> </w:t>
            </w:r>
            <w:r w:rsidRPr="00A240F3">
              <w:rPr>
                <w:rFonts w:asciiTheme="majorHAnsi" w:eastAsiaTheme="majorEastAsia" w:hAnsiTheme="majorHAnsi" w:cstheme="majorBidi"/>
                <w:i/>
                <w:iCs/>
                <w:sz w:val="20"/>
                <w:szCs w:val="20"/>
                <w:lang w:val="en"/>
              </w:rPr>
              <w:t xml:space="preserve">are not covered by the funder, or the journal is not part of a Transformative arrangement, we clearly display the publishing fee (APC) that is requested, along with an explicit statement that the funder will not cover </w:t>
            </w:r>
            <w:r w:rsidR="006B4A71" w:rsidRPr="00A240F3">
              <w:rPr>
                <w:rFonts w:asciiTheme="majorHAnsi" w:eastAsiaTheme="majorEastAsia" w:hAnsiTheme="majorHAnsi" w:cstheme="majorBidi"/>
                <w:i/>
                <w:iCs/>
                <w:sz w:val="20"/>
                <w:szCs w:val="20"/>
                <w:lang w:val="en"/>
              </w:rPr>
              <w:t>this fee</w:t>
            </w:r>
            <w:r w:rsidRPr="00A240F3">
              <w:rPr>
                <w:rFonts w:asciiTheme="majorHAnsi" w:eastAsiaTheme="majorEastAsia" w:hAnsiTheme="majorHAnsi" w:cstheme="majorBidi"/>
                <w:i/>
                <w:iCs/>
                <w:sz w:val="20"/>
                <w:szCs w:val="20"/>
                <w:lang w:val="en"/>
              </w:rPr>
              <w:t>.</w:t>
            </w:r>
          </w:p>
        </w:tc>
        <w:tc>
          <w:tcPr>
            <w:tcW w:w="850" w:type="dxa"/>
            <w:tcBorders>
              <w:top w:val="nil"/>
              <w:left w:val="single" w:sz="8" w:space="0" w:color="000000" w:themeColor="text1"/>
              <w:bottom w:val="single" w:sz="8" w:space="0" w:color="000000" w:themeColor="text1"/>
              <w:right w:val="single" w:sz="8" w:space="0" w:color="000000" w:themeColor="text1"/>
            </w:tcBorders>
          </w:tcPr>
          <w:p w14:paraId="2712F1FA" w14:textId="77777777" w:rsidR="00810B84" w:rsidRDefault="00810B84" w:rsidP="00481560">
            <w:pPr>
              <w:rPr>
                <w:rFonts w:asciiTheme="majorHAnsi" w:eastAsiaTheme="majorEastAsia" w:hAnsiTheme="majorHAnsi" w:cstheme="majorBidi"/>
                <w:lang w:val="en"/>
              </w:rPr>
            </w:pPr>
            <w:r w:rsidRPr="5554F063">
              <w:rPr>
                <w:rFonts w:asciiTheme="majorHAnsi" w:eastAsiaTheme="majorEastAsia" w:hAnsiTheme="majorHAnsi" w:cstheme="majorBidi"/>
                <w:lang w:val="en"/>
              </w:rPr>
              <w:t xml:space="preserve"> </w:t>
            </w:r>
          </w:p>
        </w:tc>
        <w:tc>
          <w:tcPr>
            <w:tcW w:w="851" w:type="dxa"/>
            <w:tcBorders>
              <w:top w:val="nil"/>
              <w:left w:val="single" w:sz="8" w:space="0" w:color="000000" w:themeColor="text1"/>
              <w:bottom w:val="single" w:sz="8" w:space="0" w:color="000000" w:themeColor="text1"/>
              <w:right w:val="single" w:sz="8" w:space="0" w:color="000000" w:themeColor="text1"/>
            </w:tcBorders>
          </w:tcPr>
          <w:p w14:paraId="1CD9D246" w14:textId="77777777" w:rsidR="00810B84" w:rsidRDefault="00810B84" w:rsidP="00481560">
            <w:pPr>
              <w:rPr>
                <w:rFonts w:asciiTheme="majorHAnsi" w:eastAsiaTheme="majorEastAsia" w:hAnsiTheme="majorHAnsi" w:cstheme="majorBidi"/>
                <w:lang w:val="en"/>
              </w:rPr>
            </w:pPr>
            <w:r w:rsidRPr="5554F063">
              <w:rPr>
                <w:rFonts w:asciiTheme="majorHAnsi" w:eastAsiaTheme="majorEastAsia" w:hAnsiTheme="majorHAnsi" w:cstheme="majorBidi"/>
                <w:lang w:val="en"/>
              </w:rPr>
              <w:t xml:space="preserve"> </w:t>
            </w:r>
          </w:p>
        </w:tc>
        <w:tc>
          <w:tcPr>
            <w:tcW w:w="2693" w:type="dxa"/>
            <w:tcBorders>
              <w:top w:val="nil"/>
              <w:left w:val="single" w:sz="8" w:space="0" w:color="000000" w:themeColor="text1"/>
              <w:bottom w:val="single" w:sz="8" w:space="0" w:color="000000" w:themeColor="text1"/>
              <w:right w:val="single" w:sz="8" w:space="0" w:color="000000" w:themeColor="text1"/>
            </w:tcBorders>
          </w:tcPr>
          <w:p w14:paraId="6B6481B9" w14:textId="77777777" w:rsidR="00810B84" w:rsidRDefault="00810B84" w:rsidP="00481560">
            <w:pPr>
              <w:rPr>
                <w:rFonts w:asciiTheme="majorHAnsi" w:eastAsiaTheme="majorEastAsia" w:hAnsiTheme="majorHAnsi" w:cstheme="majorBidi"/>
                <w:lang w:val="en"/>
              </w:rPr>
            </w:pPr>
            <w:r w:rsidRPr="5554F063">
              <w:rPr>
                <w:rFonts w:asciiTheme="majorHAnsi" w:eastAsiaTheme="majorEastAsia" w:hAnsiTheme="majorHAnsi" w:cstheme="majorBidi"/>
                <w:lang w:val="en"/>
              </w:rPr>
              <w:t xml:space="preserve"> </w:t>
            </w:r>
          </w:p>
        </w:tc>
      </w:tr>
      <w:tr w:rsidR="00810B84" w14:paraId="48844474" w14:textId="77777777" w:rsidTr="00BA0FB0">
        <w:trPr>
          <w:trHeight w:val="420"/>
        </w:trPr>
        <w:tc>
          <w:tcPr>
            <w:tcW w:w="9771" w:type="dxa"/>
            <w:gridSpan w:val="4"/>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FCE5CD"/>
          </w:tcPr>
          <w:p w14:paraId="4495F928" w14:textId="77777777" w:rsidR="00810B84" w:rsidRDefault="00810B84" w:rsidP="00BA0FB0">
            <w:pPr>
              <w:spacing w:before="120" w:after="120"/>
              <w:rPr>
                <w:rFonts w:asciiTheme="majorHAnsi" w:eastAsiaTheme="majorEastAsia" w:hAnsiTheme="majorHAnsi" w:cstheme="majorBidi"/>
                <w:b/>
                <w:bCs/>
                <w:color w:val="000000" w:themeColor="text1"/>
                <w:lang w:val="en"/>
              </w:rPr>
            </w:pPr>
            <w:r w:rsidRPr="5554F063">
              <w:rPr>
                <w:rFonts w:asciiTheme="majorHAnsi" w:eastAsiaTheme="majorEastAsia" w:hAnsiTheme="majorHAnsi" w:cstheme="majorBidi"/>
                <w:b/>
                <w:bCs/>
                <w:color w:val="000000" w:themeColor="text1"/>
                <w:lang w:val="en"/>
              </w:rPr>
              <w:t>3. Rerouting to alternative journal for reasons other than editorial rejection</w:t>
            </w:r>
          </w:p>
        </w:tc>
      </w:tr>
      <w:tr w:rsidR="00810B84" w14:paraId="36B24017" w14:textId="77777777" w:rsidTr="00BA0FB0">
        <w:tc>
          <w:tcPr>
            <w:tcW w:w="5377" w:type="dxa"/>
            <w:tcBorders>
              <w:top w:val="single" w:sz="8" w:space="0" w:color="000000" w:themeColor="text1"/>
              <w:left w:val="single" w:sz="8" w:space="0" w:color="000000" w:themeColor="text1"/>
              <w:bottom w:val="single" w:sz="8" w:space="0" w:color="000000" w:themeColor="text1"/>
              <w:right w:val="single" w:sz="8" w:space="0" w:color="000000" w:themeColor="text1"/>
            </w:tcBorders>
          </w:tcPr>
          <w:p w14:paraId="1542F694" w14:textId="77777777" w:rsidR="00810B84" w:rsidRPr="00A240F3" w:rsidRDefault="00810B84" w:rsidP="00481560">
            <w:pPr>
              <w:rPr>
                <w:rFonts w:asciiTheme="majorHAnsi" w:eastAsiaTheme="majorEastAsia" w:hAnsiTheme="majorHAnsi" w:cstheme="majorBidi"/>
                <w:i/>
                <w:iCs/>
                <w:sz w:val="20"/>
                <w:szCs w:val="20"/>
                <w:lang w:val="en"/>
              </w:rPr>
            </w:pPr>
            <w:r w:rsidRPr="00A240F3">
              <w:rPr>
                <w:rFonts w:asciiTheme="majorHAnsi" w:eastAsiaTheme="majorEastAsia" w:hAnsiTheme="majorHAnsi" w:cstheme="majorBidi"/>
                <w:i/>
                <w:iCs/>
                <w:sz w:val="20"/>
                <w:szCs w:val="20"/>
                <w:lang w:val="en"/>
              </w:rPr>
              <w:t xml:space="preserve">We inform authors at submission that, if they wish to apply a CC BY </w:t>
            </w:r>
            <w:proofErr w:type="spellStart"/>
            <w:r w:rsidRPr="00A240F3">
              <w:rPr>
                <w:rFonts w:asciiTheme="majorHAnsi" w:eastAsiaTheme="majorEastAsia" w:hAnsiTheme="majorHAnsi" w:cstheme="majorBidi"/>
                <w:i/>
                <w:iCs/>
                <w:sz w:val="20"/>
                <w:szCs w:val="20"/>
                <w:lang w:val="en"/>
              </w:rPr>
              <w:t>licence</w:t>
            </w:r>
            <w:proofErr w:type="spellEnd"/>
            <w:r w:rsidRPr="00A240F3">
              <w:rPr>
                <w:rFonts w:asciiTheme="majorHAnsi" w:eastAsiaTheme="majorEastAsia" w:hAnsiTheme="majorHAnsi" w:cstheme="majorBidi"/>
                <w:i/>
                <w:iCs/>
                <w:sz w:val="20"/>
                <w:szCs w:val="20"/>
                <w:lang w:val="en"/>
              </w:rPr>
              <w:t xml:space="preserve"> and no embargo to their AAM, their paper will be rerouted from the author’s first choice of journal to a different journal that requires the payment of an APC.</w:t>
            </w:r>
          </w:p>
        </w:tc>
        <w:tc>
          <w:tcPr>
            <w:tcW w:w="850" w:type="dxa"/>
            <w:tcBorders>
              <w:top w:val="nil"/>
              <w:left w:val="single" w:sz="8" w:space="0" w:color="000000" w:themeColor="text1"/>
              <w:bottom w:val="single" w:sz="8" w:space="0" w:color="000000" w:themeColor="text1"/>
              <w:right w:val="single" w:sz="8" w:space="0" w:color="000000" w:themeColor="text1"/>
            </w:tcBorders>
          </w:tcPr>
          <w:p w14:paraId="44FA367A" w14:textId="77777777" w:rsidR="00810B84" w:rsidRDefault="00810B84" w:rsidP="00481560">
            <w:pPr>
              <w:rPr>
                <w:rFonts w:asciiTheme="majorHAnsi" w:eastAsiaTheme="majorEastAsia" w:hAnsiTheme="majorHAnsi" w:cstheme="majorBidi"/>
                <w:lang w:val="en"/>
              </w:rPr>
            </w:pPr>
            <w:r w:rsidRPr="5554F063">
              <w:rPr>
                <w:rFonts w:asciiTheme="majorHAnsi" w:eastAsiaTheme="majorEastAsia" w:hAnsiTheme="majorHAnsi" w:cstheme="majorBidi"/>
                <w:lang w:val="en"/>
              </w:rPr>
              <w:t xml:space="preserve"> </w:t>
            </w:r>
          </w:p>
        </w:tc>
        <w:tc>
          <w:tcPr>
            <w:tcW w:w="851" w:type="dxa"/>
            <w:tcBorders>
              <w:top w:val="nil"/>
              <w:left w:val="single" w:sz="8" w:space="0" w:color="000000" w:themeColor="text1"/>
              <w:bottom w:val="single" w:sz="8" w:space="0" w:color="000000" w:themeColor="text1"/>
              <w:right w:val="single" w:sz="8" w:space="0" w:color="000000" w:themeColor="text1"/>
            </w:tcBorders>
          </w:tcPr>
          <w:p w14:paraId="4E08AE53" w14:textId="77777777" w:rsidR="00810B84" w:rsidRDefault="00810B84" w:rsidP="00481560">
            <w:pPr>
              <w:rPr>
                <w:rFonts w:asciiTheme="majorHAnsi" w:eastAsiaTheme="majorEastAsia" w:hAnsiTheme="majorHAnsi" w:cstheme="majorBidi"/>
                <w:lang w:val="en"/>
              </w:rPr>
            </w:pPr>
            <w:r w:rsidRPr="5554F063">
              <w:rPr>
                <w:rFonts w:asciiTheme="majorHAnsi" w:eastAsiaTheme="majorEastAsia" w:hAnsiTheme="majorHAnsi" w:cstheme="majorBidi"/>
                <w:lang w:val="en"/>
              </w:rPr>
              <w:t xml:space="preserve"> </w:t>
            </w:r>
          </w:p>
        </w:tc>
        <w:tc>
          <w:tcPr>
            <w:tcW w:w="2693" w:type="dxa"/>
            <w:tcBorders>
              <w:top w:val="nil"/>
              <w:left w:val="single" w:sz="8" w:space="0" w:color="000000" w:themeColor="text1"/>
              <w:bottom w:val="single" w:sz="8" w:space="0" w:color="000000" w:themeColor="text1"/>
              <w:right w:val="single" w:sz="8" w:space="0" w:color="000000" w:themeColor="text1"/>
            </w:tcBorders>
          </w:tcPr>
          <w:p w14:paraId="3E149559" w14:textId="77777777" w:rsidR="00810B84" w:rsidRDefault="00810B84" w:rsidP="00481560">
            <w:pPr>
              <w:rPr>
                <w:rFonts w:asciiTheme="majorHAnsi" w:eastAsiaTheme="majorEastAsia" w:hAnsiTheme="majorHAnsi" w:cstheme="majorBidi"/>
                <w:lang w:val="en"/>
              </w:rPr>
            </w:pPr>
            <w:r w:rsidRPr="5554F063">
              <w:rPr>
                <w:rFonts w:asciiTheme="majorHAnsi" w:eastAsiaTheme="majorEastAsia" w:hAnsiTheme="majorHAnsi" w:cstheme="majorBidi"/>
                <w:lang w:val="en"/>
              </w:rPr>
              <w:t xml:space="preserve"> </w:t>
            </w:r>
          </w:p>
        </w:tc>
      </w:tr>
    </w:tbl>
    <w:p w14:paraId="750C2409" w14:textId="0FFA43CB" w:rsidR="004353F3" w:rsidRPr="00807469" w:rsidRDefault="004353F3" w:rsidP="0090798D">
      <w:pPr>
        <w:spacing w:line="276" w:lineRule="auto"/>
      </w:pPr>
    </w:p>
    <w:sectPr w:rsidR="004353F3" w:rsidRPr="00807469" w:rsidSect="009F2A2F">
      <w:headerReference w:type="even" r:id="rId13"/>
      <w:headerReference w:type="default" r:id="rId14"/>
      <w:headerReference w:type="first" r:id="rId15"/>
      <w:pgSz w:w="11906" w:h="16838"/>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13CA2F" w14:textId="77777777" w:rsidR="00CA381B" w:rsidRDefault="00CA381B" w:rsidP="00030E50">
      <w:r>
        <w:separator/>
      </w:r>
    </w:p>
  </w:endnote>
  <w:endnote w:type="continuationSeparator" w:id="0">
    <w:p w14:paraId="528600D8" w14:textId="77777777" w:rsidR="00CA381B" w:rsidRDefault="00CA381B" w:rsidP="00030E50">
      <w:r>
        <w:continuationSeparator/>
      </w:r>
    </w:p>
  </w:endnote>
  <w:endnote w:type="continuationNotice" w:id="1">
    <w:p w14:paraId="6C705BD3" w14:textId="77777777" w:rsidR="00CA381B" w:rsidRDefault="00CA381B">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A5FA7" w14:textId="77777777" w:rsidR="00CA381B" w:rsidRDefault="00CA381B" w:rsidP="00030E50">
      <w:r>
        <w:separator/>
      </w:r>
    </w:p>
  </w:footnote>
  <w:footnote w:type="continuationSeparator" w:id="0">
    <w:p w14:paraId="5F6F007A" w14:textId="77777777" w:rsidR="00CA381B" w:rsidRDefault="00CA381B" w:rsidP="00030E50">
      <w:r>
        <w:continuationSeparator/>
      </w:r>
    </w:p>
  </w:footnote>
  <w:footnote w:type="continuationNotice" w:id="1">
    <w:p w14:paraId="79C58053" w14:textId="77777777" w:rsidR="00CA381B" w:rsidRDefault="00CA381B">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122B3" w14:textId="18F67329" w:rsidR="00E63ABA" w:rsidRDefault="00E63A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4FBD9" w14:textId="41ACBB78" w:rsidR="00E643CD" w:rsidRDefault="00E643CD" w:rsidP="00030E50">
    <w:pPr>
      <w:pStyle w:val="Header"/>
    </w:pPr>
    <w:r>
      <w:rPr>
        <w:noProof/>
      </w:rPr>
      <w:drawing>
        <wp:anchor distT="0" distB="0" distL="114300" distR="114300" simplePos="0" relativeHeight="251659776" behindDoc="0" locked="1" layoutInCell="1" allowOverlap="0" wp14:anchorId="5CF58FCB" wp14:editId="70CB527A">
          <wp:simplePos x="0" y="0"/>
          <wp:positionH relativeFrom="margin">
            <wp:posOffset>-233680</wp:posOffset>
          </wp:positionH>
          <wp:positionV relativeFrom="margin">
            <wp:posOffset>-1087120</wp:posOffset>
          </wp:positionV>
          <wp:extent cx="2286000" cy="967740"/>
          <wp:effectExtent l="0" t="0" r="0" b="0"/>
          <wp:wrapSquare wrapText="bothSides"/>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rotWithShape="1">
                  <a:blip r:embed="rId1">
                    <a:extLst>
                      <a:ext uri="{28A0092B-C50C-407E-A947-70E740481C1C}">
                        <a14:useLocalDpi xmlns:a14="http://schemas.microsoft.com/office/drawing/2010/main" val="0"/>
                      </a:ext>
                    </a:extLst>
                  </a:blip>
                  <a:srcRect l="5576" t="9407" r="5553" b="12445"/>
                  <a:stretch/>
                </pic:blipFill>
                <pic:spPr bwMode="auto">
                  <a:xfrm>
                    <a:off x="0" y="0"/>
                    <a:ext cx="2286000" cy="9677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5C4E996F" w14:textId="0347165E" w:rsidR="00E643CD" w:rsidRDefault="00E643CD" w:rsidP="00030E50">
    <w:pPr>
      <w:pStyle w:val="Header"/>
    </w:pPr>
  </w:p>
  <w:p w14:paraId="4E611CDA" w14:textId="1B587C93" w:rsidR="00E643CD" w:rsidRDefault="00673911" w:rsidP="00030E50">
    <w:pPr>
      <w:pStyle w:val="Header"/>
    </w:pPr>
    <w:r>
      <w:rPr>
        <w:noProof/>
      </w:rPr>
      <w:drawing>
        <wp:anchor distT="0" distB="0" distL="114300" distR="114300" simplePos="0" relativeHeight="251662848" behindDoc="1" locked="0" layoutInCell="1" allowOverlap="1" wp14:anchorId="04339175" wp14:editId="111CF094">
          <wp:simplePos x="0" y="0"/>
          <wp:positionH relativeFrom="page">
            <wp:align>left</wp:align>
          </wp:positionH>
          <wp:positionV relativeFrom="margin">
            <wp:align>center</wp:align>
          </wp:positionV>
          <wp:extent cx="8229600" cy="8229600"/>
          <wp:effectExtent l="0" t="0" r="0" b="0"/>
          <wp:wrapNone/>
          <wp:docPr id="7" name="Picture 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Ico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29600" cy="82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9CB5C0" w14:textId="4A3982B7" w:rsidR="00E643CD" w:rsidRPr="00030E50" w:rsidRDefault="00E643CD" w:rsidP="00030E50">
    <w:pPr>
      <w:pStyle w:val="Header"/>
    </w:pPr>
    <w:r>
      <w:rPr>
        <w:noProof/>
      </w:rPr>
      <w:drawing>
        <wp:anchor distT="0" distB="0" distL="114300" distR="114300" simplePos="0" relativeHeight="251658752" behindDoc="0" locked="0" layoutInCell="1" allowOverlap="1" wp14:anchorId="5FC1556B" wp14:editId="01E770D3">
          <wp:simplePos x="0" y="0"/>
          <wp:positionH relativeFrom="margin">
            <wp:posOffset>6226</wp:posOffset>
          </wp:positionH>
          <wp:positionV relativeFrom="margin">
            <wp:posOffset>-7540891</wp:posOffset>
          </wp:positionV>
          <wp:extent cx="2809240" cy="1352550"/>
          <wp:effectExtent l="0" t="0" r="0"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809240" cy="135255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47C71" w14:textId="28672B57" w:rsidR="00E63ABA" w:rsidRDefault="00E63A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E97FB8"/>
    <w:multiLevelType w:val="hybridMultilevel"/>
    <w:tmpl w:val="0518BC4C"/>
    <w:lvl w:ilvl="0" w:tplc="69B60BE4">
      <w:start w:val="1"/>
      <w:numFmt w:val="decimal"/>
      <w:lvlText w:val="%1."/>
      <w:lvlJc w:val="left"/>
      <w:pPr>
        <w:ind w:left="720" w:hanging="360"/>
      </w:pPr>
    </w:lvl>
    <w:lvl w:ilvl="1" w:tplc="87240EF2">
      <w:start w:val="1"/>
      <w:numFmt w:val="lowerLetter"/>
      <w:lvlText w:val="%2."/>
      <w:lvlJc w:val="left"/>
      <w:pPr>
        <w:ind w:left="1440" w:hanging="360"/>
      </w:pPr>
    </w:lvl>
    <w:lvl w:ilvl="2" w:tplc="DB9EE0F6">
      <w:start w:val="1"/>
      <w:numFmt w:val="lowerRoman"/>
      <w:lvlText w:val="%3."/>
      <w:lvlJc w:val="right"/>
      <w:pPr>
        <w:ind w:left="2160" w:hanging="180"/>
      </w:pPr>
    </w:lvl>
    <w:lvl w:ilvl="3" w:tplc="BA247DBE">
      <w:start w:val="1"/>
      <w:numFmt w:val="decimal"/>
      <w:lvlText w:val="%4."/>
      <w:lvlJc w:val="left"/>
      <w:pPr>
        <w:ind w:left="2880" w:hanging="360"/>
      </w:pPr>
    </w:lvl>
    <w:lvl w:ilvl="4" w:tplc="8724FE88">
      <w:start w:val="1"/>
      <w:numFmt w:val="lowerLetter"/>
      <w:lvlText w:val="%5."/>
      <w:lvlJc w:val="left"/>
      <w:pPr>
        <w:ind w:left="3600" w:hanging="360"/>
      </w:pPr>
    </w:lvl>
    <w:lvl w:ilvl="5" w:tplc="45986D78">
      <w:start w:val="1"/>
      <w:numFmt w:val="lowerRoman"/>
      <w:lvlText w:val="%6."/>
      <w:lvlJc w:val="right"/>
      <w:pPr>
        <w:ind w:left="4320" w:hanging="180"/>
      </w:pPr>
    </w:lvl>
    <w:lvl w:ilvl="6" w:tplc="10A6F150">
      <w:start w:val="1"/>
      <w:numFmt w:val="decimal"/>
      <w:lvlText w:val="%7."/>
      <w:lvlJc w:val="left"/>
      <w:pPr>
        <w:ind w:left="5040" w:hanging="360"/>
      </w:pPr>
    </w:lvl>
    <w:lvl w:ilvl="7" w:tplc="2DE625B6">
      <w:start w:val="1"/>
      <w:numFmt w:val="lowerLetter"/>
      <w:lvlText w:val="%8."/>
      <w:lvlJc w:val="left"/>
      <w:pPr>
        <w:ind w:left="5760" w:hanging="360"/>
      </w:pPr>
    </w:lvl>
    <w:lvl w:ilvl="8" w:tplc="36CA498A">
      <w:start w:val="1"/>
      <w:numFmt w:val="lowerRoman"/>
      <w:lvlText w:val="%9."/>
      <w:lvlJc w:val="right"/>
      <w:pPr>
        <w:ind w:left="6480" w:hanging="180"/>
      </w:pPr>
    </w:lvl>
  </w:abstractNum>
  <w:abstractNum w:abstractNumId="1" w15:restartNumberingAfterBreak="0">
    <w:nsid w:val="277D110D"/>
    <w:multiLevelType w:val="hybridMultilevel"/>
    <w:tmpl w:val="967466D0"/>
    <w:lvl w:ilvl="0" w:tplc="A226F4B8">
      <w:start w:val="1"/>
      <w:numFmt w:val="decimal"/>
      <w:lvlText w:val="%1."/>
      <w:lvlJc w:val="left"/>
      <w:pPr>
        <w:ind w:left="720" w:hanging="360"/>
      </w:pPr>
    </w:lvl>
    <w:lvl w:ilvl="1" w:tplc="E6C47986">
      <w:start w:val="1"/>
      <w:numFmt w:val="lowerLetter"/>
      <w:lvlText w:val="%2."/>
      <w:lvlJc w:val="left"/>
      <w:pPr>
        <w:ind w:left="1440" w:hanging="360"/>
      </w:pPr>
    </w:lvl>
    <w:lvl w:ilvl="2" w:tplc="6480DB56">
      <w:start w:val="1"/>
      <w:numFmt w:val="lowerRoman"/>
      <w:lvlText w:val="%3."/>
      <w:lvlJc w:val="right"/>
      <w:pPr>
        <w:ind w:left="2160" w:hanging="180"/>
      </w:pPr>
    </w:lvl>
    <w:lvl w:ilvl="3" w:tplc="EDA687E6">
      <w:start w:val="1"/>
      <w:numFmt w:val="decimal"/>
      <w:lvlText w:val="%4."/>
      <w:lvlJc w:val="left"/>
      <w:pPr>
        <w:ind w:left="2880" w:hanging="360"/>
      </w:pPr>
    </w:lvl>
    <w:lvl w:ilvl="4" w:tplc="1DC443DE">
      <w:start w:val="1"/>
      <w:numFmt w:val="lowerLetter"/>
      <w:lvlText w:val="%5."/>
      <w:lvlJc w:val="left"/>
      <w:pPr>
        <w:ind w:left="3600" w:hanging="360"/>
      </w:pPr>
    </w:lvl>
    <w:lvl w:ilvl="5" w:tplc="19961518">
      <w:start w:val="1"/>
      <w:numFmt w:val="lowerRoman"/>
      <w:lvlText w:val="%6."/>
      <w:lvlJc w:val="right"/>
      <w:pPr>
        <w:ind w:left="4320" w:hanging="180"/>
      </w:pPr>
    </w:lvl>
    <w:lvl w:ilvl="6" w:tplc="C02CFD76">
      <w:start w:val="1"/>
      <w:numFmt w:val="decimal"/>
      <w:lvlText w:val="%7."/>
      <w:lvlJc w:val="left"/>
      <w:pPr>
        <w:ind w:left="5040" w:hanging="360"/>
      </w:pPr>
    </w:lvl>
    <w:lvl w:ilvl="7" w:tplc="53E0364E">
      <w:start w:val="1"/>
      <w:numFmt w:val="lowerLetter"/>
      <w:lvlText w:val="%8."/>
      <w:lvlJc w:val="left"/>
      <w:pPr>
        <w:ind w:left="5760" w:hanging="360"/>
      </w:pPr>
    </w:lvl>
    <w:lvl w:ilvl="8" w:tplc="B92EB952">
      <w:start w:val="1"/>
      <w:numFmt w:val="lowerRoman"/>
      <w:lvlText w:val="%9."/>
      <w:lvlJc w:val="right"/>
      <w:pPr>
        <w:ind w:left="6480" w:hanging="180"/>
      </w:pPr>
    </w:lvl>
  </w:abstractNum>
  <w:abstractNum w:abstractNumId="2" w15:restartNumberingAfterBreak="0">
    <w:nsid w:val="34107B48"/>
    <w:multiLevelType w:val="hybridMultilevel"/>
    <w:tmpl w:val="4F40DC56"/>
    <w:lvl w:ilvl="0" w:tplc="57DA9A0E">
      <w:start w:val="1"/>
      <w:numFmt w:val="bullet"/>
      <w:pStyle w:val="ListParagraph"/>
      <w:lvlText w:val=""/>
      <w:lvlJc w:val="left"/>
      <w:pPr>
        <w:ind w:left="360" w:hanging="360"/>
      </w:pPr>
      <w:rPr>
        <w:rFonts w:ascii="Symbol" w:hAnsi="Symbol" w:hint="default"/>
        <w:b w:val="0"/>
        <w:i w:val="0"/>
        <w:color w:val="EF7D00"/>
        <w:u w:val="no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8FE303A"/>
    <w:multiLevelType w:val="hybridMultilevel"/>
    <w:tmpl w:val="D5CEC7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5590E93"/>
    <w:multiLevelType w:val="hybridMultilevel"/>
    <w:tmpl w:val="A96052CC"/>
    <w:lvl w:ilvl="0" w:tplc="0409000F">
      <w:start w:val="1"/>
      <w:numFmt w:val="decimal"/>
      <w:lvlText w:val="%1."/>
      <w:lvlJc w:val="left"/>
      <w:pPr>
        <w:ind w:left="360" w:hanging="360"/>
      </w:pPr>
      <w:rPr>
        <w:rFonts w:hint="default"/>
        <w:b w:val="0"/>
        <w:i w:val="0"/>
        <w:color w:val="EF7D00"/>
        <w:u w:val="none"/>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55BF40EB"/>
    <w:multiLevelType w:val="hybridMultilevel"/>
    <w:tmpl w:val="A96052CC"/>
    <w:lvl w:ilvl="0" w:tplc="FFFFFFFF">
      <w:start w:val="1"/>
      <w:numFmt w:val="decimal"/>
      <w:lvlText w:val="%1."/>
      <w:lvlJc w:val="left"/>
      <w:pPr>
        <w:ind w:left="360" w:hanging="360"/>
      </w:pPr>
      <w:rPr>
        <w:rFonts w:hint="default"/>
        <w:b w:val="0"/>
        <w:i w:val="0"/>
        <w:color w:val="EF7D00"/>
        <w:u w:val="none"/>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7428703F"/>
    <w:multiLevelType w:val="hybridMultilevel"/>
    <w:tmpl w:val="BC5CCB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
  </w:num>
  <w:num w:numId="2">
    <w:abstractNumId w:val="6"/>
  </w:num>
  <w:num w:numId="3">
    <w:abstractNumId w:val="2"/>
  </w:num>
  <w:num w:numId="4">
    <w:abstractNumId w:val="1"/>
  </w:num>
  <w:num w:numId="5">
    <w:abstractNumId w:val="0"/>
  </w:num>
  <w:num w:numId="6">
    <w:abstractNumId w:val="4"/>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U1MbcwNTI3MTQxNjVQ0lEKTi0uzszPAymwqAUA24phRCwAAAA="/>
  </w:docVars>
  <w:rsids>
    <w:rsidRoot w:val="0019722F"/>
    <w:rsid w:val="00024C53"/>
    <w:rsid w:val="00030E50"/>
    <w:rsid w:val="00052665"/>
    <w:rsid w:val="00062FCC"/>
    <w:rsid w:val="000930B6"/>
    <w:rsid w:val="00095D22"/>
    <w:rsid w:val="000B653A"/>
    <w:rsid w:val="000C23EB"/>
    <w:rsid w:val="000C4180"/>
    <w:rsid w:val="000D66EA"/>
    <w:rsid w:val="001050A6"/>
    <w:rsid w:val="00152027"/>
    <w:rsid w:val="00171DE9"/>
    <w:rsid w:val="0019722F"/>
    <w:rsid w:val="001D47D3"/>
    <w:rsid w:val="001D64C5"/>
    <w:rsid w:val="001F5FA1"/>
    <w:rsid w:val="00225E95"/>
    <w:rsid w:val="00282B67"/>
    <w:rsid w:val="00285095"/>
    <w:rsid w:val="002B1C25"/>
    <w:rsid w:val="002D56A7"/>
    <w:rsid w:val="002E6A1B"/>
    <w:rsid w:val="002F792F"/>
    <w:rsid w:val="00327D1A"/>
    <w:rsid w:val="003A19D4"/>
    <w:rsid w:val="003A77AC"/>
    <w:rsid w:val="003D0E7F"/>
    <w:rsid w:val="00404D50"/>
    <w:rsid w:val="00417C77"/>
    <w:rsid w:val="004353F3"/>
    <w:rsid w:val="00452A83"/>
    <w:rsid w:val="00464FE1"/>
    <w:rsid w:val="004673AE"/>
    <w:rsid w:val="00480A42"/>
    <w:rsid w:val="00481560"/>
    <w:rsid w:val="004A4AE8"/>
    <w:rsid w:val="004B70F7"/>
    <w:rsid w:val="004B7F8B"/>
    <w:rsid w:val="004D303F"/>
    <w:rsid w:val="004D494E"/>
    <w:rsid w:val="004E7248"/>
    <w:rsid w:val="00512D3C"/>
    <w:rsid w:val="00547AAA"/>
    <w:rsid w:val="00555C22"/>
    <w:rsid w:val="00590E2D"/>
    <w:rsid w:val="005E185D"/>
    <w:rsid w:val="0060278C"/>
    <w:rsid w:val="006205D4"/>
    <w:rsid w:val="00630ECB"/>
    <w:rsid w:val="006562D4"/>
    <w:rsid w:val="00657FBF"/>
    <w:rsid w:val="00666065"/>
    <w:rsid w:val="00673911"/>
    <w:rsid w:val="006743A0"/>
    <w:rsid w:val="00690CAE"/>
    <w:rsid w:val="006A3A38"/>
    <w:rsid w:val="006B4A71"/>
    <w:rsid w:val="006D7440"/>
    <w:rsid w:val="0070054D"/>
    <w:rsid w:val="00700B00"/>
    <w:rsid w:val="007050EE"/>
    <w:rsid w:val="00705ACF"/>
    <w:rsid w:val="007075C5"/>
    <w:rsid w:val="00744BBC"/>
    <w:rsid w:val="0075562E"/>
    <w:rsid w:val="007B7A7A"/>
    <w:rsid w:val="007C60D7"/>
    <w:rsid w:val="007F6286"/>
    <w:rsid w:val="00807469"/>
    <w:rsid w:val="00810B84"/>
    <w:rsid w:val="008270B7"/>
    <w:rsid w:val="008610B9"/>
    <w:rsid w:val="008B3BB7"/>
    <w:rsid w:val="008E1442"/>
    <w:rsid w:val="0090479D"/>
    <w:rsid w:val="0090798D"/>
    <w:rsid w:val="0093095F"/>
    <w:rsid w:val="00935455"/>
    <w:rsid w:val="0096410C"/>
    <w:rsid w:val="00975797"/>
    <w:rsid w:val="009804DA"/>
    <w:rsid w:val="00981075"/>
    <w:rsid w:val="00990930"/>
    <w:rsid w:val="009C45DF"/>
    <w:rsid w:val="009F2A2F"/>
    <w:rsid w:val="00A07088"/>
    <w:rsid w:val="00A240F3"/>
    <w:rsid w:val="00A7622B"/>
    <w:rsid w:val="00A90876"/>
    <w:rsid w:val="00AE3EB3"/>
    <w:rsid w:val="00AE7857"/>
    <w:rsid w:val="00AF732E"/>
    <w:rsid w:val="00B04D1F"/>
    <w:rsid w:val="00B20319"/>
    <w:rsid w:val="00B4106D"/>
    <w:rsid w:val="00B71C46"/>
    <w:rsid w:val="00B74830"/>
    <w:rsid w:val="00BA0FB0"/>
    <w:rsid w:val="00BB2F87"/>
    <w:rsid w:val="00BE7A70"/>
    <w:rsid w:val="00C0099E"/>
    <w:rsid w:val="00C10421"/>
    <w:rsid w:val="00C15624"/>
    <w:rsid w:val="00C675BD"/>
    <w:rsid w:val="00C9003B"/>
    <w:rsid w:val="00C9080B"/>
    <w:rsid w:val="00CA381B"/>
    <w:rsid w:val="00CC2413"/>
    <w:rsid w:val="00CC57E7"/>
    <w:rsid w:val="00CD096C"/>
    <w:rsid w:val="00CD3293"/>
    <w:rsid w:val="00CD32A1"/>
    <w:rsid w:val="00CD6542"/>
    <w:rsid w:val="00CF6454"/>
    <w:rsid w:val="00D06077"/>
    <w:rsid w:val="00D345F5"/>
    <w:rsid w:val="00D41439"/>
    <w:rsid w:val="00D53750"/>
    <w:rsid w:val="00D6326B"/>
    <w:rsid w:val="00D65DB8"/>
    <w:rsid w:val="00D75836"/>
    <w:rsid w:val="00D8524E"/>
    <w:rsid w:val="00D865DA"/>
    <w:rsid w:val="00D945FA"/>
    <w:rsid w:val="00D968E0"/>
    <w:rsid w:val="00DA1A81"/>
    <w:rsid w:val="00DA4F34"/>
    <w:rsid w:val="00DF58BD"/>
    <w:rsid w:val="00E14A7F"/>
    <w:rsid w:val="00E63ABA"/>
    <w:rsid w:val="00E643CD"/>
    <w:rsid w:val="00E70961"/>
    <w:rsid w:val="00EB30A7"/>
    <w:rsid w:val="00EC5631"/>
    <w:rsid w:val="00F02222"/>
    <w:rsid w:val="00F466E5"/>
    <w:rsid w:val="00F52E4A"/>
    <w:rsid w:val="00F548CC"/>
    <w:rsid w:val="00FB26A6"/>
    <w:rsid w:val="00FE701E"/>
    <w:rsid w:val="00FE7DB9"/>
    <w:rsid w:val="082B719E"/>
    <w:rsid w:val="18D867FF"/>
    <w:rsid w:val="20909D61"/>
    <w:rsid w:val="777E7B3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98997F"/>
  <w15:chartTrackingRefBased/>
  <w15:docId w15:val="{BFC6EF1B-5EB6-4CF0-B2A0-6137699AE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8"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qFormat="1"/>
    <w:lsdException w:name="Closing" w:semiHidden="1" w:uiPriority="4" w:unhideWhenUsed="1" w:qFormat="1"/>
    <w:lsdException w:name="Signature" w:semiHidden="1" w:uiPriority="7"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iPriority="2" w:unhideWhenUsed="1" w:qFormat="1"/>
    <w:lsdException w:name="Date" w:semiHidden="1" w:uiPriority="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9"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8"/>
    <w:qFormat/>
    <w:rsid w:val="004353F3"/>
    <w:pPr>
      <w:spacing w:before="160" w:after="160"/>
      <w:jc w:val="both"/>
    </w:pPr>
    <w:rPr>
      <w:sz w:val="22"/>
      <w:szCs w:val="22"/>
      <w:lang w:val="en-GB"/>
    </w:rPr>
  </w:style>
  <w:style w:type="paragraph" w:styleId="Heading1">
    <w:name w:val="heading 1"/>
    <w:basedOn w:val="Normal"/>
    <w:next w:val="Normal"/>
    <w:link w:val="Heading1Char"/>
    <w:uiPriority w:val="9"/>
    <w:qFormat/>
    <w:rsid w:val="00030E50"/>
    <w:pPr>
      <w:keepNext/>
      <w:keepLines/>
      <w:pBdr>
        <w:top w:val="single" w:sz="4" w:space="1" w:color="EF7D00"/>
      </w:pBdr>
      <w:spacing w:before="1440"/>
      <w:jc w:val="left"/>
      <w:outlineLvl w:val="0"/>
    </w:pPr>
    <w:rPr>
      <w:rFonts w:ascii="Calibri Light" w:eastAsia="Times New Roman" w:hAnsi="Calibri Light"/>
      <w:color w:val="EF7D00"/>
      <w:sz w:val="36"/>
      <w:szCs w:val="36"/>
    </w:rPr>
  </w:style>
  <w:style w:type="paragraph" w:styleId="Heading2">
    <w:name w:val="heading 2"/>
    <w:basedOn w:val="Normal"/>
    <w:next w:val="Normal"/>
    <w:link w:val="Heading2Char"/>
    <w:uiPriority w:val="9"/>
    <w:qFormat/>
    <w:rsid w:val="0096410C"/>
    <w:pPr>
      <w:spacing w:after="480"/>
      <w:outlineLvl w:val="1"/>
    </w:pPr>
    <w:rPr>
      <w:b/>
    </w:rPr>
  </w:style>
  <w:style w:type="paragraph" w:styleId="Heading3">
    <w:name w:val="heading 3"/>
    <w:basedOn w:val="Title"/>
    <w:next w:val="Normal"/>
    <w:link w:val="Heading3Char"/>
    <w:uiPriority w:val="9"/>
    <w:qFormat/>
    <w:rsid w:val="00030E50"/>
    <w:pPr>
      <w:spacing w:line="192" w:lineRule="auto"/>
      <w:outlineLvl w:val="2"/>
    </w:pPr>
    <w:rPr>
      <w:color w:val="421500"/>
    </w:rPr>
  </w:style>
  <w:style w:type="paragraph" w:styleId="Heading4">
    <w:name w:val="heading 4"/>
    <w:basedOn w:val="Subtitle"/>
    <w:next w:val="Normal"/>
    <w:link w:val="Heading4Char"/>
    <w:uiPriority w:val="9"/>
    <w:qFormat/>
    <w:rsid w:val="00030E50"/>
    <w:pPr>
      <w:outlineLvl w:val="3"/>
    </w:pPr>
    <w:rPr>
      <w:color w:val="EF7D00"/>
    </w:rPr>
  </w:style>
  <w:style w:type="paragraph" w:styleId="Heading5">
    <w:name w:val="heading 5"/>
    <w:basedOn w:val="Normal"/>
    <w:next w:val="Normal"/>
    <w:link w:val="Heading5Char"/>
    <w:uiPriority w:val="9"/>
    <w:qFormat/>
    <w:rsid w:val="000B653A"/>
    <w:pPr>
      <w:keepNext/>
      <w:keepLines/>
      <w:shd w:val="clear" w:color="auto" w:fill="DEDDDD"/>
      <w:spacing w:before="0"/>
      <w:outlineLvl w:val="4"/>
    </w:pPr>
    <w:rPr>
      <w:rFonts w:ascii="Calibri Light" w:eastAsia="Times New Roman" w:hAnsi="Calibri Light"/>
      <w:caps/>
      <w:color w:val="FFFFFF"/>
      <w:sz w:val="48"/>
      <w:szCs w:val="48"/>
    </w:rPr>
  </w:style>
  <w:style w:type="paragraph" w:styleId="Heading6">
    <w:name w:val="heading 6"/>
    <w:basedOn w:val="Normal"/>
    <w:next w:val="Normal"/>
    <w:link w:val="Heading6Char"/>
    <w:uiPriority w:val="9"/>
    <w:semiHidden/>
    <w:unhideWhenUsed/>
    <w:qFormat/>
    <w:rsid w:val="00705ACF"/>
    <w:pPr>
      <w:keepNext/>
      <w:keepLines/>
      <w:spacing w:before="40" w:after="0"/>
      <w:outlineLvl w:val="5"/>
    </w:pPr>
    <w:rPr>
      <w:rFonts w:ascii="Calibri Light" w:eastAsia="Times New Roman" w:hAnsi="Calibri Light"/>
      <w:i/>
      <w:iCs/>
      <w:caps/>
      <w:color w:val="2C2C2B"/>
    </w:rPr>
  </w:style>
  <w:style w:type="paragraph" w:styleId="Heading7">
    <w:name w:val="heading 7"/>
    <w:basedOn w:val="Normal"/>
    <w:next w:val="Normal"/>
    <w:link w:val="Heading7Char"/>
    <w:uiPriority w:val="9"/>
    <w:semiHidden/>
    <w:unhideWhenUsed/>
    <w:qFormat/>
    <w:rsid w:val="00705ACF"/>
    <w:pPr>
      <w:keepNext/>
      <w:keepLines/>
      <w:spacing w:before="40" w:after="0"/>
      <w:outlineLvl w:val="6"/>
    </w:pPr>
    <w:rPr>
      <w:rFonts w:ascii="Calibri Light" w:eastAsia="Times New Roman" w:hAnsi="Calibri Light"/>
      <w:b/>
      <w:bCs/>
      <w:color w:val="2C2C2B"/>
    </w:rPr>
  </w:style>
  <w:style w:type="paragraph" w:styleId="Heading8">
    <w:name w:val="heading 8"/>
    <w:basedOn w:val="Normal"/>
    <w:next w:val="Normal"/>
    <w:link w:val="Heading8Char"/>
    <w:uiPriority w:val="9"/>
    <w:semiHidden/>
    <w:unhideWhenUsed/>
    <w:qFormat/>
    <w:rsid w:val="00705ACF"/>
    <w:pPr>
      <w:keepNext/>
      <w:keepLines/>
      <w:spacing w:before="40" w:after="0"/>
      <w:outlineLvl w:val="7"/>
    </w:pPr>
    <w:rPr>
      <w:rFonts w:ascii="Calibri Light" w:eastAsia="Times New Roman" w:hAnsi="Calibri Light"/>
      <w:b/>
      <w:bCs/>
      <w:i/>
      <w:iCs/>
      <w:color w:val="2C2C2B"/>
    </w:rPr>
  </w:style>
  <w:style w:type="paragraph" w:styleId="Heading9">
    <w:name w:val="heading 9"/>
    <w:basedOn w:val="Normal"/>
    <w:next w:val="Normal"/>
    <w:link w:val="Heading9Char"/>
    <w:uiPriority w:val="9"/>
    <w:semiHidden/>
    <w:unhideWhenUsed/>
    <w:qFormat/>
    <w:rsid w:val="00705ACF"/>
    <w:pPr>
      <w:keepNext/>
      <w:keepLines/>
      <w:spacing w:before="40" w:after="0"/>
      <w:outlineLvl w:val="8"/>
    </w:pPr>
    <w:rPr>
      <w:rFonts w:ascii="Calibri Light" w:eastAsia="Times New Roman" w:hAnsi="Calibri Light"/>
      <w:i/>
      <w:iCs/>
      <w:color w:val="2C2C2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030E50"/>
    <w:rPr>
      <w:rFonts w:ascii="Calibri Light" w:eastAsia="Times New Roman" w:hAnsi="Calibri Light" w:cs="Times New Roman"/>
      <w:color w:val="EF7D00"/>
      <w:sz w:val="36"/>
      <w:szCs w:val="36"/>
    </w:rPr>
  </w:style>
  <w:style w:type="character" w:customStyle="1" w:styleId="Heading2Char">
    <w:name w:val="Heading 2 Char"/>
    <w:link w:val="Heading2"/>
    <w:uiPriority w:val="9"/>
    <w:rsid w:val="000B653A"/>
    <w:rPr>
      <w:b/>
    </w:rPr>
  </w:style>
  <w:style w:type="character" w:customStyle="1" w:styleId="Heading3Char">
    <w:name w:val="Heading 3 Char"/>
    <w:link w:val="Heading3"/>
    <w:uiPriority w:val="9"/>
    <w:rsid w:val="000B653A"/>
    <w:rPr>
      <w:rFonts w:ascii="Calibri Light" w:eastAsia="Times New Roman" w:hAnsi="Calibri Light" w:cs="Times New Roman"/>
      <w:color w:val="421500"/>
      <w:spacing w:val="-10"/>
      <w:kern w:val="28"/>
      <w:sz w:val="56"/>
      <w:szCs w:val="48"/>
    </w:rPr>
  </w:style>
  <w:style w:type="character" w:customStyle="1" w:styleId="Heading4Char">
    <w:name w:val="Heading 4 Char"/>
    <w:link w:val="Heading4"/>
    <w:uiPriority w:val="9"/>
    <w:rsid w:val="000B653A"/>
    <w:rPr>
      <w:rFonts w:eastAsia="Times New Roman"/>
      <w:b/>
      <w:color w:val="EF7D00"/>
      <w:spacing w:val="15"/>
      <w:sz w:val="54"/>
      <w:szCs w:val="54"/>
    </w:rPr>
  </w:style>
  <w:style w:type="character" w:customStyle="1" w:styleId="Heading5Char">
    <w:name w:val="Heading 5 Char"/>
    <w:link w:val="Heading5"/>
    <w:uiPriority w:val="9"/>
    <w:rsid w:val="000B653A"/>
    <w:rPr>
      <w:rFonts w:ascii="Calibri Light" w:eastAsia="Times New Roman" w:hAnsi="Calibri Light" w:cs="Times New Roman"/>
      <w:caps/>
      <w:color w:val="FFFFFF"/>
      <w:sz w:val="48"/>
      <w:szCs w:val="48"/>
      <w:shd w:val="clear" w:color="auto" w:fill="DEDDDD"/>
    </w:rPr>
  </w:style>
  <w:style w:type="character" w:customStyle="1" w:styleId="Heading6Char">
    <w:name w:val="Heading 6 Char"/>
    <w:link w:val="Heading6"/>
    <w:uiPriority w:val="9"/>
    <w:semiHidden/>
    <w:rsid w:val="00705ACF"/>
    <w:rPr>
      <w:rFonts w:ascii="Calibri Light" w:eastAsia="Times New Roman" w:hAnsi="Calibri Light" w:cs="Times New Roman"/>
      <w:i/>
      <w:iCs/>
      <w:caps/>
      <w:color w:val="2C2C2B"/>
    </w:rPr>
  </w:style>
  <w:style w:type="character" w:customStyle="1" w:styleId="Heading7Char">
    <w:name w:val="Heading 7 Char"/>
    <w:link w:val="Heading7"/>
    <w:uiPriority w:val="9"/>
    <w:semiHidden/>
    <w:rsid w:val="00705ACF"/>
    <w:rPr>
      <w:rFonts w:ascii="Calibri Light" w:eastAsia="Times New Roman" w:hAnsi="Calibri Light" w:cs="Times New Roman"/>
      <w:b/>
      <w:bCs/>
      <w:color w:val="2C2C2B"/>
    </w:rPr>
  </w:style>
  <w:style w:type="character" w:customStyle="1" w:styleId="Heading8Char">
    <w:name w:val="Heading 8 Char"/>
    <w:link w:val="Heading8"/>
    <w:uiPriority w:val="9"/>
    <w:semiHidden/>
    <w:rsid w:val="00705ACF"/>
    <w:rPr>
      <w:rFonts w:ascii="Calibri Light" w:eastAsia="Times New Roman" w:hAnsi="Calibri Light" w:cs="Times New Roman"/>
      <w:b/>
      <w:bCs/>
      <w:i/>
      <w:iCs/>
      <w:color w:val="2C2C2B"/>
    </w:rPr>
  </w:style>
  <w:style w:type="character" w:customStyle="1" w:styleId="Heading9Char">
    <w:name w:val="Heading 9 Char"/>
    <w:link w:val="Heading9"/>
    <w:uiPriority w:val="9"/>
    <w:semiHidden/>
    <w:rsid w:val="00705ACF"/>
    <w:rPr>
      <w:rFonts w:ascii="Calibri Light" w:eastAsia="Times New Roman" w:hAnsi="Calibri Light" w:cs="Times New Roman"/>
      <w:i/>
      <w:iCs/>
      <w:color w:val="2C2C2B"/>
    </w:rPr>
  </w:style>
  <w:style w:type="paragraph" w:styleId="Caption">
    <w:name w:val="caption"/>
    <w:basedOn w:val="Normal"/>
    <w:next w:val="Normal"/>
    <w:uiPriority w:val="35"/>
    <w:semiHidden/>
    <w:unhideWhenUsed/>
    <w:qFormat/>
    <w:rsid w:val="00705ACF"/>
    <w:rPr>
      <w:b/>
      <w:bCs/>
      <w:smallCaps/>
      <w:color w:val="421500"/>
    </w:rPr>
  </w:style>
  <w:style w:type="paragraph" w:styleId="Title">
    <w:name w:val="Title"/>
    <w:basedOn w:val="Normal"/>
    <w:next w:val="Normal"/>
    <w:link w:val="TitleChar"/>
    <w:uiPriority w:val="6"/>
    <w:qFormat/>
    <w:rsid w:val="00030E50"/>
    <w:pPr>
      <w:spacing w:before="320" w:after="0"/>
      <w:contextualSpacing/>
      <w:jc w:val="left"/>
    </w:pPr>
    <w:rPr>
      <w:rFonts w:ascii="Calibri Light" w:eastAsia="Times New Roman" w:hAnsi="Calibri Light"/>
      <w:spacing w:val="-10"/>
      <w:kern w:val="28"/>
      <w:sz w:val="56"/>
      <w:szCs w:val="48"/>
    </w:rPr>
  </w:style>
  <w:style w:type="character" w:customStyle="1" w:styleId="TitleChar">
    <w:name w:val="Title Char"/>
    <w:link w:val="Title"/>
    <w:uiPriority w:val="6"/>
    <w:rsid w:val="00030E50"/>
    <w:rPr>
      <w:rFonts w:ascii="Calibri Light" w:eastAsia="Times New Roman" w:hAnsi="Calibri Light" w:cs="Times New Roman"/>
      <w:spacing w:val="-10"/>
      <w:kern w:val="28"/>
      <w:sz w:val="56"/>
      <w:szCs w:val="48"/>
    </w:rPr>
  </w:style>
  <w:style w:type="paragraph" w:styleId="Subtitle">
    <w:name w:val="Subtitle"/>
    <w:basedOn w:val="Normal"/>
    <w:next w:val="Normal"/>
    <w:link w:val="SubtitleChar"/>
    <w:uiPriority w:val="7"/>
    <w:qFormat/>
    <w:rsid w:val="00030E50"/>
    <w:pPr>
      <w:numPr>
        <w:ilvl w:val="1"/>
      </w:numPr>
      <w:spacing w:after="0" w:line="192" w:lineRule="auto"/>
      <w:jc w:val="left"/>
    </w:pPr>
    <w:rPr>
      <w:rFonts w:eastAsia="Times New Roman"/>
      <w:b/>
      <w:color w:val="FFFFFF"/>
      <w:spacing w:val="15"/>
      <w:sz w:val="54"/>
      <w:szCs w:val="54"/>
    </w:rPr>
  </w:style>
  <w:style w:type="character" w:customStyle="1" w:styleId="SubtitleChar">
    <w:name w:val="Subtitle Char"/>
    <w:link w:val="Subtitle"/>
    <w:uiPriority w:val="7"/>
    <w:rsid w:val="00030E50"/>
    <w:rPr>
      <w:rFonts w:eastAsia="Times New Roman"/>
      <w:b/>
      <w:color w:val="FFFFFF"/>
      <w:spacing w:val="15"/>
      <w:sz w:val="54"/>
      <w:szCs w:val="54"/>
    </w:rPr>
  </w:style>
  <w:style w:type="character" w:styleId="Strong">
    <w:name w:val="Strong"/>
    <w:uiPriority w:val="21"/>
    <w:qFormat/>
    <w:rsid w:val="00705ACF"/>
    <w:rPr>
      <w:b/>
      <w:bCs/>
    </w:rPr>
  </w:style>
  <w:style w:type="character" w:styleId="Emphasis">
    <w:name w:val="Emphasis"/>
    <w:uiPriority w:val="20"/>
    <w:qFormat/>
    <w:rsid w:val="00705ACF"/>
    <w:rPr>
      <w:i/>
      <w:iCs/>
    </w:rPr>
  </w:style>
  <w:style w:type="character" w:styleId="SubtleEmphasis">
    <w:name w:val="Subtle Emphasis"/>
    <w:uiPriority w:val="19"/>
    <w:semiHidden/>
    <w:qFormat/>
    <w:rsid w:val="00705ACF"/>
    <w:rPr>
      <w:i/>
      <w:iCs/>
      <w:color w:val="404040"/>
    </w:rPr>
  </w:style>
  <w:style w:type="character" w:styleId="IntenseEmphasis">
    <w:name w:val="Intense Emphasis"/>
    <w:uiPriority w:val="21"/>
    <w:semiHidden/>
    <w:qFormat/>
    <w:rsid w:val="00705ACF"/>
    <w:rPr>
      <w:i/>
      <w:iCs/>
      <w:color w:val="595857"/>
    </w:rPr>
  </w:style>
  <w:style w:type="character" w:styleId="IntenseReference">
    <w:name w:val="Intense Reference"/>
    <w:uiPriority w:val="32"/>
    <w:semiHidden/>
    <w:qFormat/>
    <w:rsid w:val="00705ACF"/>
    <w:rPr>
      <w:b/>
      <w:bCs/>
      <w:smallCaps/>
      <w:color w:val="595857"/>
      <w:spacing w:val="5"/>
    </w:rPr>
  </w:style>
  <w:style w:type="character" w:styleId="BookTitle">
    <w:name w:val="Book Title"/>
    <w:uiPriority w:val="33"/>
    <w:semiHidden/>
    <w:qFormat/>
    <w:rsid w:val="00705ACF"/>
    <w:rPr>
      <w:b/>
      <w:bCs/>
      <w:i/>
      <w:iCs/>
      <w:spacing w:val="5"/>
    </w:rPr>
  </w:style>
  <w:style w:type="paragraph" w:styleId="TOCHeading">
    <w:name w:val="TOC Heading"/>
    <w:basedOn w:val="Heading1"/>
    <w:next w:val="Normal"/>
    <w:uiPriority w:val="39"/>
    <w:semiHidden/>
    <w:unhideWhenUsed/>
    <w:qFormat/>
    <w:rsid w:val="00705ACF"/>
    <w:pPr>
      <w:outlineLvl w:val="9"/>
    </w:pPr>
  </w:style>
  <w:style w:type="paragraph" w:styleId="Header">
    <w:name w:val="header"/>
    <w:basedOn w:val="Normal"/>
    <w:link w:val="HeaderChar"/>
    <w:uiPriority w:val="99"/>
    <w:unhideWhenUsed/>
    <w:rsid w:val="00C10421"/>
    <w:pPr>
      <w:tabs>
        <w:tab w:val="center" w:pos="4536"/>
        <w:tab w:val="right" w:pos="9072"/>
      </w:tabs>
      <w:spacing w:after="0"/>
    </w:pPr>
  </w:style>
  <w:style w:type="character" w:customStyle="1" w:styleId="HeaderChar">
    <w:name w:val="Header Char"/>
    <w:basedOn w:val="DefaultParagraphFont"/>
    <w:link w:val="Header"/>
    <w:uiPriority w:val="99"/>
    <w:rsid w:val="00C10421"/>
  </w:style>
  <w:style w:type="paragraph" w:styleId="Footer">
    <w:name w:val="footer"/>
    <w:basedOn w:val="Normal"/>
    <w:link w:val="FooterChar"/>
    <w:uiPriority w:val="99"/>
    <w:unhideWhenUsed/>
    <w:rsid w:val="007050EE"/>
    <w:pPr>
      <w:tabs>
        <w:tab w:val="right" w:pos="9638"/>
      </w:tabs>
      <w:spacing w:before="0" w:after="0"/>
      <w:jc w:val="left"/>
    </w:pPr>
    <w:rPr>
      <w:color w:val="000000"/>
      <w:sz w:val="18"/>
    </w:rPr>
  </w:style>
  <w:style w:type="character" w:customStyle="1" w:styleId="FooterChar">
    <w:name w:val="Footer Char"/>
    <w:link w:val="Footer"/>
    <w:uiPriority w:val="99"/>
    <w:rsid w:val="007050EE"/>
    <w:rPr>
      <w:color w:val="000000"/>
      <w:sz w:val="18"/>
    </w:rPr>
  </w:style>
  <w:style w:type="paragraph" w:styleId="ListParagraph">
    <w:name w:val="List Paragraph"/>
    <w:basedOn w:val="Normal"/>
    <w:uiPriority w:val="19"/>
    <w:qFormat/>
    <w:rsid w:val="00030E50"/>
    <w:pPr>
      <w:numPr>
        <w:numId w:val="3"/>
      </w:numPr>
      <w:contextualSpacing/>
    </w:pPr>
  </w:style>
  <w:style w:type="paragraph" w:styleId="FootnoteText">
    <w:name w:val="footnote text"/>
    <w:basedOn w:val="Normal"/>
    <w:link w:val="FootnoteTextChar"/>
    <w:uiPriority w:val="99"/>
    <w:unhideWhenUsed/>
    <w:rsid w:val="00030E50"/>
    <w:pPr>
      <w:spacing w:before="0" w:after="0"/>
      <w:ind w:left="284" w:hanging="284"/>
      <w:jc w:val="left"/>
    </w:pPr>
    <w:rPr>
      <w:sz w:val="20"/>
      <w:szCs w:val="20"/>
    </w:rPr>
  </w:style>
  <w:style w:type="character" w:customStyle="1" w:styleId="FootnoteTextChar">
    <w:name w:val="Footnote Text Char"/>
    <w:link w:val="FootnoteText"/>
    <w:uiPriority w:val="99"/>
    <w:rsid w:val="00030E50"/>
    <w:rPr>
      <w:sz w:val="20"/>
      <w:szCs w:val="20"/>
    </w:rPr>
  </w:style>
  <w:style w:type="character" w:styleId="FootnoteReference">
    <w:name w:val="footnote reference"/>
    <w:uiPriority w:val="99"/>
    <w:semiHidden/>
    <w:unhideWhenUsed/>
    <w:rsid w:val="000D66EA"/>
    <w:rPr>
      <w:vertAlign w:val="superscript"/>
    </w:rPr>
  </w:style>
  <w:style w:type="character" w:styleId="Hyperlink">
    <w:name w:val="Hyperlink"/>
    <w:uiPriority w:val="99"/>
    <w:unhideWhenUsed/>
    <w:rsid w:val="000D66EA"/>
    <w:rPr>
      <w:color w:val="EF7D00"/>
      <w:u w:val="none"/>
    </w:rPr>
  </w:style>
  <w:style w:type="table" w:styleId="TableGrid">
    <w:name w:val="Table Grid"/>
    <w:basedOn w:val="TableNormal"/>
    <w:uiPriority w:val="39"/>
    <w:rsid w:val="007050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095F"/>
    <w:pPr>
      <w:spacing w:before="0" w:after="0"/>
    </w:pPr>
    <w:rPr>
      <w:rFonts w:ascii="Segoe UI" w:hAnsi="Segoe UI" w:cs="Segoe UI"/>
      <w:sz w:val="18"/>
      <w:szCs w:val="18"/>
    </w:rPr>
  </w:style>
  <w:style w:type="character" w:customStyle="1" w:styleId="BalloonTextChar">
    <w:name w:val="Balloon Text Char"/>
    <w:link w:val="BalloonText"/>
    <w:uiPriority w:val="99"/>
    <w:semiHidden/>
    <w:rsid w:val="0093095F"/>
    <w:rPr>
      <w:rFonts w:ascii="Segoe UI" w:hAnsi="Segoe UI" w:cs="Segoe UI"/>
      <w:sz w:val="18"/>
      <w:szCs w:val="18"/>
    </w:rPr>
  </w:style>
  <w:style w:type="character" w:styleId="UnresolvedMention">
    <w:name w:val="Unresolved Mention"/>
    <w:uiPriority w:val="99"/>
    <w:semiHidden/>
    <w:unhideWhenUsed/>
    <w:rsid w:val="00630ECB"/>
    <w:rPr>
      <w:color w:val="605E5C"/>
      <w:shd w:val="clear" w:color="auto" w:fill="E1DFDD"/>
    </w:rPr>
  </w:style>
  <w:style w:type="paragraph" w:styleId="Date">
    <w:name w:val="Date"/>
    <w:basedOn w:val="Normal"/>
    <w:next w:val="Name"/>
    <w:link w:val="DateChar"/>
    <w:autoRedefine/>
    <w:uiPriority w:val="1"/>
    <w:qFormat/>
    <w:rsid w:val="00095D22"/>
    <w:pPr>
      <w:spacing w:before="120" w:after="0"/>
      <w:jc w:val="right"/>
    </w:pPr>
    <w:rPr>
      <w:rFonts w:cs="Calibri"/>
      <w:color w:val="262626" w:themeColor="text1" w:themeTint="D9"/>
      <w:lang w:val="en-US"/>
    </w:rPr>
  </w:style>
  <w:style w:type="character" w:customStyle="1" w:styleId="DateChar">
    <w:name w:val="Date Char"/>
    <w:basedOn w:val="DefaultParagraphFont"/>
    <w:link w:val="Date"/>
    <w:uiPriority w:val="1"/>
    <w:rsid w:val="00095D22"/>
    <w:rPr>
      <w:rFonts w:cs="Calibri"/>
      <w:color w:val="262626" w:themeColor="text1" w:themeTint="D9"/>
      <w:sz w:val="22"/>
      <w:szCs w:val="22"/>
    </w:rPr>
  </w:style>
  <w:style w:type="paragraph" w:customStyle="1" w:styleId="Name">
    <w:name w:val="Name"/>
    <w:basedOn w:val="Normal"/>
    <w:autoRedefine/>
    <w:uiPriority w:val="1"/>
    <w:qFormat/>
    <w:rsid w:val="00AE3EB3"/>
    <w:pPr>
      <w:spacing w:before="0" w:after="0" w:line="288" w:lineRule="auto"/>
      <w:contextualSpacing/>
      <w:jc w:val="left"/>
    </w:pPr>
    <w:rPr>
      <w:b/>
      <w:color w:val="EF7D00"/>
      <w:lang w:val="en-US"/>
    </w:rPr>
  </w:style>
  <w:style w:type="paragraph" w:customStyle="1" w:styleId="ContactInfo">
    <w:name w:val="Contact Info"/>
    <w:basedOn w:val="Normal"/>
    <w:autoRedefine/>
    <w:uiPriority w:val="2"/>
    <w:qFormat/>
    <w:rsid w:val="003D0E7F"/>
    <w:pPr>
      <w:spacing w:before="0" w:after="120" w:line="288" w:lineRule="auto"/>
      <w:contextualSpacing/>
      <w:jc w:val="left"/>
    </w:pPr>
    <w:rPr>
      <w:color w:val="262626" w:themeColor="text1" w:themeTint="D9"/>
      <w:lang w:val="en-US"/>
    </w:rPr>
  </w:style>
  <w:style w:type="paragraph" w:styleId="Salutation">
    <w:name w:val="Salutation"/>
    <w:basedOn w:val="Normal"/>
    <w:next w:val="Normal"/>
    <w:link w:val="SalutationChar"/>
    <w:autoRedefine/>
    <w:uiPriority w:val="2"/>
    <w:qFormat/>
    <w:rsid w:val="00BE7A70"/>
    <w:pPr>
      <w:spacing w:before="120" w:after="120"/>
      <w:contextualSpacing/>
      <w:jc w:val="left"/>
    </w:pPr>
    <w:rPr>
      <w:rFonts w:cs="Calibri"/>
      <w:lang w:val="en-US"/>
    </w:rPr>
  </w:style>
  <w:style w:type="character" w:customStyle="1" w:styleId="SalutationChar">
    <w:name w:val="Salutation Char"/>
    <w:basedOn w:val="DefaultParagraphFont"/>
    <w:link w:val="Salutation"/>
    <w:uiPriority w:val="2"/>
    <w:rsid w:val="00BE7A70"/>
    <w:rPr>
      <w:rFonts w:cs="Calibri"/>
      <w:sz w:val="22"/>
      <w:szCs w:val="22"/>
    </w:rPr>
  </w:style>
  <w:style w:type="paragraph" w:styleId="Closing">
    <w:name w:val="Closing"/>
    <w:basedOn w:val="Normal"/>
    <w:next w:val="Signature"/>
    <w:link w:val="ClosingChar"/>
    <w:autoRedefine/>
    <w:uiPriority w:val="4"/>
    <w:unhideWhenUsed/>
    <w:qFormat/>
    <w:rsid w:val="00AE3EB3"/>
    <w:pPr>
      <w:spacing w:before="320" w:after="1000"/>
      <w:contextualSpacing/>
      <w:jc w:val="left"/>
    </w:pPr>
    <w:rPr>
      <w:lang w:val="en-US"/>
    </w:rPr>
  </w:style>
  <w:style w:type="character" w:customStyle="1" w:styleId="ClosingChar">
    <w:name w:val="Closing Char"/>
    <w:basedOn w:val="DefaultParagraphFont"/>
    <w:link w:val="Closing"/>
    <w:uiPriority w:val="4"/>
    <w:rsid w:val="00AE3EB3"/>
    <w:rPr>
      <w:sz w:val="22"/>
      <w:szCs w:val="22"/>
    </w:rPr>
  </w:style>
  <w:style w:type="paragraph" w:styleId="Signature">
    <w:name w:val="Signature"/>
    <w:basedOn w:val="Normal"/>
    <w:next w:val="Normal"/>
    <w:link w:val="SignatureChar"/>
    <w:autoRedefine/>
    <w:uiPriority w:val="7"/>
    <w:unhideWhenUsed/>
    <w:qFormat/>
    <w:rsid w:val="00AE3EB3"/>
    <w:pPr>
      <w:spacing w:before="0" w:after="220" w:line="288" w:lineRule="auto"/>
      <w:jc w:val="left"/>
    </w:pPr>
    <w:rPr>
      <w:lang w:val="en-US"/>
    </w:rPr>
  </w:style>
  <w:style w:type="character" w:customStyle="1" w:styleId="SignatureChar">
    <w:name w:val="Signature Char"/>
    <w:basedOn w:val="DefaultParagraphFont"/>
    <w:link w:val="Signature"/>
    <w:uiPriority w:val="7"/>
    <w:rsid w:val="00AE3EB3"/>
    <w:rPr>
      <w:sz w:val="22"/>
      <w:szCs w:val="22"/>
    </w:rPr>
  </w:style>
  <w:style w:type="character" w:styleId="FollowedHyperlink">
    <w:name w:val="FollowedHyperlink"/>
    <w:basedOn w:val="DefaultParagraphFont"/>
    <w:uiPriority w:val="99"/>
    <w:semiHidden/>
    <w:unhideWhenUsed/>
    <w:rsid w:val="0093545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8512148">
      <w:bodyDiv w:val="1"/>
      <w:marLeft w:val="0"/>
      <w:marRight w:val="0"/>
      <w:marTop w:val="0"/>
      <w:marBottom w:val="0"/>
      <w:divBdr>
        <w:top w:val="none" w:sz="0" w:space="0" w:color="auto"/>
        <w:left w:val="none" w:sz="0" w:space="0" w:color="auto"/>
        <w:bottom w:val="none" w:sz="0" w:space="0" w:color="auto"/>
        <w:right w:val="none" w:sz="0" w:space="0" w:color="auto"/>
      </w:divBdr>
      <w:divsChild>
        <w:div w:id="293416379">
          <w:marLeft w:val="0"/>
          <w:marRight w:val="0"/>
          <w:marTop w:val="0"/>
          <w:marBottom w:val="0"/>
          <w:divBdr>
            <w:top w:val="none" w:sz="0" w:space="0" w:color="auto"/>
            <w:left w:val="none" w:sz="0" w:space="0" w:color="auto"/>
            <w:bottom w:val="none" w:sz="0" w:space="0" w:color="auto"/>
            <w:right w:val="none" w:sz="0" w:space="0" w:color="auto"/>
          </w:divBdr>
        </w:div>
        <w:div w:id="305595612">
          <w:marLeft w:val="0"/>
          <w:marRight w:val="0"/>
          <w:marTop w:val="0"/>
          <w:marBottom w:val="0"/>
          <w:divBdr>
            <w:top w:val="none" w:sz="0" w:space="0" w:color="auto"/>
            <w:left w:val="none" w:sz="0" w:space="0" w:color="auto"/>
            <w:bottom w:val="none" w:sz="0" w:space="0" w:color="auto"/>
            <w:right w:val="none" w:sz="0" w:space="0" w:color="auto"/>
          </w:divBdr>
        </w:div>
        <w:div w:id="431634396">
          <w:marLeft w:val="0"/>
          <w:marRight w:val="0"/>
          <w:marTop w:val="0"/>
          <w:marBottom w:val="0"/>
          <w:divBdr>
            <w:top w:val="none" w:sz="0" w:space="0" w:color="auto"/>
            <w:left w:val="none" w:sz="0" w:space="0" w:color="auto"/>
            <w:bottom w:val="none" w:sz="0" w:space="0" w:color="auto"/>
            <w:right w:val="none" w:sz="0" w:space="0" w:color="auto"/>
          </w:divBdr>
        </w:div>
        <w:div w:id="778331592">
          <w:marLeft w:val="0"/>
          <w:marRight w:val="0"/>
          <w:marTop w:val="0"/>
          <w:marBottom w:val="0"/>
          <w:divBdr>
            <w:top w:val="none" w:sz="0" w:space="0" w:color="auto"/>
            <w:left w:val="none" w:sz="0" w:space="0" w:color="auto"/>
            <w:bottom w:val="none" w:sz="0" w:space="0" w:color="auto"/>
            <w:right w:val="none" w:sz="0" w:space="0" w:color="auto"/>
          </w:divBdr>
        </w:div>
        <w:div w:id="1766803052">
          <w:marLeft w:val="0"/>
          <w:marRight w:val="0"/>
          <w:marTop w:val="0"/>
          <w:marBottom w:val="0"/>
          <w:divBdr>
            <w:top w:val="none" w:sz="0" w:space="0" w:color="auto"/>
            <w:left w:val="none" w:sz="0" w:space="0" w:color="auto"/>
            <w:bottom w:val="none" w:sz="0" w:space="0" w:color="auto"/>
            <w:right w:val="none" w:sz="0" w:space="0" w:color="auto"/>
          </w:divBdr>
        </w:div>
        <w:div w:id="2045597072">
          <w:marLeft w:val="0"/>
          <w:marRight w:val="0"/>
          <w:marTop w:val="0"/>
          <w:marBottom w:val="0"/>
          <w:divBdr>
            <w:top w:val="none" w:sz="0" w:space="0" w:color="auto"/>
            <w:left w:val="none" w:sz="0" w:space="0" w:color="auto"/>
            <w:bottom w:val="none" w:sz="0" w:space="0" w:color="auto"/>
            <w:right w:val="none" w:sz="0" w:space="0" w:color="auto"/>
          </w:divBdr>
        </w:div>
        <w:div w:id="21096964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info@coalition-s.org"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_kar\OneDrive\Work_related\Clients\ESF\cOAlition_S\Comms_Toolkit\cOAlitionS%20Word%20Template_vApril202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2439925E195014BAF80F95C81E4219D" ma:contentTypeVersion="13" ma:contentTypeDescription="Crée un document." ma:contentTypeScope="" ma:versionID="aa0fa4302c5798a812359b3455824b4d">
  <xsd:schema xmlns:xsd="http://www.w3.org/2001/XMLSchema" xmlns:xs="http://www.w3.org/2001/XMLSchema" xmlns:p="http://schemas.microsoft.com/office/2006/metadata/properties" xmlns:ns2="2fef3ab0-6769-4c63-9cbb-5cad2b47ffc7" xmlns:ns3="0cd0dc07-bfd0-4d53-886b-21171237a53d" targetNamespace="http://schemas.microsoft.com/office/2006/metadata/properties" ma:root="true" ma:fieldsID="8688c203c3833f0b06ed75eb5c260d06" ns2:_="" ns3:_="">
    <xsd:import namespace="2fef3ab0-6769-4c63-9cbb-5cad2b47ffc7"/>
    <xsd:import namespace="0cd0dc07-bfd0-4d53-886b-21171237a53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OCR"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ef3ab0-6769-4c63-9cbb-5cad2b47ffc7"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d0dc07-bfd0-4d53-886b-21171237a53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3CCE57B-211E-4812-BE7D-17575AD88C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3194EB6-A64B-41B0-BC94-50697171DC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ef3ab0-6769-4c63-9cbb-5cad2b47ffc7"/>
    <ds:schemaRef ds:uri="0cd0dc07-bfd0-4d53-886b-21171237a5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9178311-22E1-4198-8ECE-DFC1D1BCE123}">
  <ds:schemaRefs>
    <ds:schemaRef ds:uri="http://schemas.openxmlformats.org/officeDocument/2006/bibliography"/>
  </ds:schemaRefs>
</ds:datastoreItem>
</file>

<file path=customXml/itemProps4.xml><?xml version="1.0" encoding="utf-8"?>
<ds:datastoreItem xmlns:ds="http://schemas.openxmlformats.org/officeDocument/2006/customXml" ds:itemID="{C63E930E-E22C-4CA8-83BB-CABA061F4A0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cOAlitionS Word Template_vApril2021</Template>
  <TotalTime>3</TotalTime>
  <Pages>1</Pages>
  <Words>279</Words>
  <Characters>1592</Characters>
  <Application>Microsoft Office Word</Application>
  <DocSecurity>0</DocSecurity>
  <Lines>13</Lines>
  <Paragraphs>3</Paragraphs>
  <ScaleCrop>false</ScaleCrop>
  <Company/>
  <LinksUpToDate>false</LinksUpToDate>
  <CharactersWithSpaces>1868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Karatzia</dc:creator>
  <cp:keywords/>
  <dc:description/>
  <cp:lastModifiedBy>Maria KARATZIA (consultant)</cp:lastModifiedBy>
  <cp:revision>5</cp:revision>
  <cp:lastPrinted>2018-11-22T13:46:00Z</cp:lastPrinted>
  <dcterms:created xsi:type="dcterms:W3CDTF">2022-02-23T14:57:00Z</dcterms:created>
  <dcterms:modified xsi:type="dcterms:W3CDTF">2022-02-23T14:59:00Z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0x010100B2439925E195014BAF80F95C81E4219D</vt:lpwstr>
  </property>
</Properties>
</file>